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24"/>
        <w:gridCol w:w="6114"/>
        <w:gridCol w:w="1776"/>
      </w:tblGrid>
      <w:tr w14:paraId="0AA9B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2" w:hRule="atLeast"/>
        </w:trPr>
        <w:tc>
          <w:tcPr>
            <w:tcW w:w="1214" w:type="dxa"/>
          </w:tcPr>
          <w:p w14:paraId="72E97D7A">
            <w:pPr>
              <w:keepNext w:val="0"/>
              <w:keepLines w:val="0"/>
              <w:widowControl/>
              <w:suppressLineNumbers w:val="0"/>
              <w:jc w:val="left"/>
              <w:rPr>
                <w:rFonts w:hint="default"/>
                <w:vertAlign w:val="baseline"/>
                <w:lang w:val="en-US"/>
              </w:rPr>
            </w:pPr>
            <w:r>
              <w:rPr>
                <w:rFonts w:hint="default"/>
                <w:vertAlign w:val="baseline"/>
                <w:lang w:val="en-US"/>
              </w:rPr>
              <w:drawing>
                <wp:inline distT="0" distB="0" distL="114300" distR="114300">
                  <wp:extent cx="632460" cy="611505"/>
                  <wp:effectExtent l="0" t="0" r="7620" b="13335"/>
                  <wp:docPr id="2" name="Picture 2" descr="iu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ublogo"/>
                          <pic:cNvPicPr>
                            <a:picLocks noChangeAspect="1"/>
                          </pic:cNvPicPr>
                        </pic:nvPicPr>
                        <pic:blipFill>
                          <a:blip r:embed="rId4"/>
                          <a:stretch>
                            <a:fillRect/>
                          </a:stretch>
                        </pic:blipFill>
                        <pic:spPr>
                          <a:xfrm>
                            <a:off x="0" y="0"/>
                            <a:ext cx="632460" cy="611505"/>
                          </a:xfrm>
                          <a:prstGeom prst="rect">
                            <a:avLst/>
                          </a:prstGeom>
                        </pic:spPr>
                      </pic:pic>
                    </a:graphicData>
                  </a:graphic>
                </wp:inline>
              </w:drawing>
            </w:r>
          </w:p>
        </w:tc>
        <w:tc>
          <w:tcPr>
            <w:tcW w:w="6114" w:type="dxa"/>
          </w:tcPr>
          <w:p w14:paraId="7EBAC314">
            <w:pPr>
              <w:keepNext w:val="0"/>
              <w:keepLines w:val="0"/>
              <w:widowControl/>
              <w:suppressLineNumbers w:val="0"/>
              <w:spacing w:line="240" w:lineRule="auto"/>
              <w:jc w:val="center"/>
              <w:rPr>
                <w:rFonts w:hint="default" w:ascii="Segoe UI Black" w:hAnsi="Segoe UI Black" w:cs="Segoe UI Black" w:eastAsiaTheme="majorEastAsia"/>
                <w:b w:val="0"/>
                <w:bCs w:val="0"/>
                <w:color w:val="000000"/>
                <w:kern w:val="0"/>
                <w:sz w:val="28"/>
                <w:szCs w:val="28"/>
                <w:lang w:val="en-US" w:eastAsia="zh-CN" w:bidi="ar"/>
              </w:rPr>
            </w:pPr>
            <w:r>
              <w:rPr>
                <w:rFonts w:hint="default" w:ascii="Segoe UI Black" w:hAnsi="Segoe UI Black" w:cs="Segoe UI Black" w:eastAsiaTheme="majorEastAsia"/>
                <w:b w:val="0"/>
                <w:bCs w:val="0"/>
                <w:color w:val="000000"/>
                <w:kern w:val="0"/>
                <w:sz w:val="28"/>
                <w:szCs w:val="28"/>
                <w:lang w:val="en-US" w:eastAsia="zh-CN" w:bidi="ar"/>
              </w:rPr>
              <w:t>The Islama University of Bahawalpur</w:t>
            </w:r>
          </w:p>
          <w:p w14:paraId="12870A31">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Segoe UI Black" w:hAnsi="Segoe UI Black" w:cs="Segoe UI Black" w:eastAsiaTheme="majorEastAsia"/>
                <w:b w:val="0"/>
                <w:bCs w:val="0"/>
                <w:color w:val="000000"/>
                <w:kern w:val="0"/>
                <w:sz w:val="28"/>
                <w:szCs w:val="28"/>
                <w:lang w:val="en-US" w:eastAsia="zh-CN" w:bidi="ar"/>
              </w:rPr>
            </w:pPr>
          </w:p>
          <w:p w14:paraId="75592722">
            <w:pPr>
              <w:keepNext w:val="0"/>
              <w:keepLines w:val="0"/>
              <w:widowControl/>
              <w:suppressLineNumbers w:val="0"/>
              <w:spacing w:line="240" w:lineRule="auto"/>
              <w:jc w:val="center"/>
              <w:rPr>
                <w:rFonts w:hint="default" w:ascii="Calibri" w:hAnsi="Calibri" w:cs="Calibri" w:eastAsiaTheme="majorEastAsia"/>
                <w:b/>
                <w:bCs/>
                <w:color w:val="000000"/>
                <w:kern w:val="0"/>
                <w:sz w:val="22"/>
                <w:szCs w:val="22"/>
                <w:lang w:val="en-US" w:eastAsia="zh-CN" w:bidi="ar"/>
              </w:rPr>
            </w:pPr>
            <w:r>
              <w:rPr>
                <w:rFonts w:hint="default" w:ascii="Calibri" w:hAnsi="Calibri" w:cs="Calibri" w:eastAsiaTheme="majorEastAsia"/>
                <w:b/>
                <w:bCs/>
                <w:color w:val="000000"/>
                <w:kern w:val="0"/>
                <w:sz w:val="22"/>
                <w:szCs w:val="22"/>
                <w:lang w:val="en-US" w:eastAsia="zh-CN" w:bidi="ar"/>
              </w:rPr>
              <w:t>Department of Information Technology</w:t>
            </w:r>
          </w:p>
          <w:p w14:paraId="1FA09E53">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Calibri" w:hAnsi="Calibri" w:cs="Calibri" w:eastAsiaTheme="majorEastAsia"/>
                <w:b/>
                <w:bCs/>
                <w:color w:val="000000"/>
                <w:kern w:val="0"/>
                <w:sz w:val="22"/>
                <w:szCs w:val="22"/>
                <w:lang w:val="en-US" w:eastAsia="zh-CN" w:bidi="ar"/>
              </w:rPr>
            </w:pPr>
          </w:p>
          <w:p w14:paraId="2B397B2A">
            <w:pPr>
              <w:keepNext w:val="0"/>
              <w:keepLines w:val="0"/>
              <w:widowControl/>
              <w:suppressLineNumbers w:val="0"/>
              <w:spacing w:line="240" w:lineRule="auto"/>
              <w:jc w:val="center"/>
              <w:rPr>
                <w:rFonts w:hint="default" w:asciiTheme="majorAscii" w:hAnsiTheme="majorAscii"/>
                <w:b/>
                <w:bCs/>
                <w:color w:val="000000" w:themeColor="text1"/>
                <w:sz w:val="28"/>
                <w:szCs w:val="28"/>
                <w14:textFill>
                  <w14:solidFill>
                    <w14:schemeClr w14:val="tx1"/>
                  </w14:solidFill>
                </w14:textFill>
              </w:rPr>
            </w:pPr>
            <w:r>
              <w:rPr>
                <w:rFonts w:hint="default" w:asciiTheme="majorAscii" w:hAnsiTheme="majorAscii"/>
                <w:b/>
                <w:bCs/>
                <w:color w:val="000000" w:themeColor="text1"/>
                <w:sz w:val="28"/>
                <w:szCs w:val="28"/>
                <w14:textFill>
                  <w14:solidFill>
                    <w14:schemeClr w14:val="tx1"/>
                  </w14:solidFill>
                </w14:textFill>
              </w:rPr>
              <w:t>Software Requirement Specification (SRS)</w:t>
            </w:r>
          </w:p>
          <w:p w14:paraId="01DE249B">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Theme="majorAscii" w:hAnsiTheme="majorAscii"/>
                <w:b/>
                <w:bCs/>
                <w:color w:val="3287A8"/>
                <w:sz w:val="28"/>
                <w:szCs w:val="28"/>
              </w:rPr>
            </w:pPr>
          </w:p>
          <w:p w14:paraId="5CCB42DC">
            <w:pPr>
              <w:jc w:val="center"/>
              <w:rPr>
                <w:rFonts w:hint="default" w:asciiTheme="majorAscii" w:hAnsiTheme="majorAscii"/>
                <w:b/>
                <w:bCs/>
                <w:color w:val="3287A8"/>
                <w:sz w:val="28"/>
                <w:szCs w:val="28"/>
                <w:lang w:val="en-US" w:eastAsia="zh-CN"/>
              </w:rPr>
            </w:pPr>
            <w:r>
              <w:rPr>
                <w:rFonts w:hint="default" w:ascii="Cambria" w:hAnsi="Cambria" w:eastAsia="sans-serif" w:cs="Cambria"/>
                <w:b/>
                <w:bCs/>
                <w:i w:val="0"/>
                <w:iCs w:val="0"/>
                <w:color w:val="1F1F1F"/>
                <w:sz w:val="24"/>
                <w:szCs w:val="24"/>
                <w:u w:val="none"/>
                <w:vertAlign w:val="baseline"/>
              </w:rPr>
              <w:t xml:space="preserve">ElevatedCRM: A Customer Relationship Management </w:t>
            </w:r>
            <w:r>
              <w:rPr>
                <w:rFonts w:hint="default" w:ascii="Cambria" w:hAnsi="Cambria" w:eastAsia="sans-serif" w:cs="Cambria"/>
                <w:b/>
                <w:bCs/>
                <w:i w:val="0"/>
                <w:iCs w:val="0"/>
                <w:color w:val="1F1F1F"/>
                <w:sz w:val="24"/>
                <w:szCs w:val="24"/>
                <w:u w:val="none"/>
                <w:vertAlign w:val="baseline"/>
                <w:lang w:val="en-US"/>
              </w:rPr>
              <w:t>System</w:t>
            </w:r>
          </w:p>
        </w:tc>
        <w:tc>
          <w:tcPr>
            <w:tcW w:w="1528" w:type="dxa"/>
          </w:tcPr>
          <w:p w14:paraId="4F6A2120">
            <w:pPr>
              <w:keepNext w:val="0"/>
              <w:keepLines w:val="0"/>
              <w:widowControl/>
              <w:suppressLineNumbers w:val="0"/>
              <w:jc w:val="left"/>
              <w:rPr>
                <w:vertAlign w:val="baseline"/>
              </w:rPr>
            </w:pPr>
            <w:r>
              <w:drawing>
                <wp:inline distT="0" distB="0" distL="114300" distR="114300">
                  <wp:extent cx="985520" cy="612775"/>
                  <wp:effectExtent l="0" t="0" r="5080" b="12065"/>
                  <wp:docPr id="5" name="Picture 5" descr="i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tlogo"/>
                          <pic:cNvPicPr>
                            <a:picLocks noChangeAspect="1"/>
                          </pic:cNvPicPr>
                        </pic:nvPicPr>
                        <pic:blipFill>
                          <a:blip r:embed="rId5"/>
                          <a:stretch>
                            <a:fillRect/>
                          </a:stretch>
                        </pic:blipFill>
                        <pic:spPr>
                          <a:xfrm>
                            <a:off x="0" y="0"/>
                            <a:ext cx="985520" cy="612775"/>
                          </a:xfrm>
                          <a:prstGeom prst="rect">
                            <a:avLst/>
                          </a:prstGeom>
                        </pic:spPr>
                      </pic:pic>
                    </a:graphicData>
                  </a:graphic>
                </wp:inline>
              </w:drawing>
            </w:r>
          </w:p>
        </w:tc>
      </w:tr>
    </w:tbl>
    <w:p w14:paraId="68D66022">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p>
    <w:p w14:paraId="558D3CC8">
      <w:pPr>
        <w:jc w:val="center"/>
        <w:rPr>
          <w:rFonts w:hint="default"/>
          <w:lang w:val="en-US"/>
        </w:rPr>
      </w:pPr>
    </w:p>
    <w:p w14:paraId="0A78A4C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CB0A79A">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b/>
          <w:bCs/>
          <w:sz w:val="32"/>
          <w:szCs w:val="32"/>
          <w:rtl w:val="0"/>
          <w:lang w:val="en-US"/>
        </w:rPr>
      </w:pPr>
      <w:r>
        <w:rPr>
          <w:rFonts w:hint="default" w:ascii="Arial" w:hAnsi="Arial" w:eastAsia="Google Sans Text" w:cs="Arial"/>
          <w:b/>
          <w:bCs/>
          <w:sz w:val="32"/>
          <w:szCs w:val="32"/>
          <w:rtl w:val="0"/>
          <w:lang w:val="en-US"/>
        </w:rPr>
        <w:t>Project Title:</w:t>
      </w:r>
    </w:p>
    <w:p w14:paraId="00000005">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lang w:val="en-US"/>
        </w:rPr>
      </w:pPr>
      <w:r>
        <w:rPr>
          <w:rFonts w:hint="default" w:ascii="Arial" w:hAnsi="Arial" w:eastAsia="Google Sans Text" w:cs="Arial"/>
          <w:rtl w:val="0"/>
        </w:rPr>
        <w:t>ElevatedCRM: A</w:t>
      </w:r>
      <w:r>
        <w:rPr>
          <w:rFonts w:hint="default" w:eastAsia="Google Sans Text" w:cs="Arial"/>
          <w:rtl w:val="0"/>
          <w:lang w:val="en-US"/>
        </w:rPr>
        <w:t xml:space="preserve"> </w:t>
      </w:r>
      <w:r>
        <w:rPr>
          <w:rFonts w:hint="default" w:ascii="Arial" w:hAnsi="Arial" w:eastAsia="Google Sans Text" w:cs="Arial"/>
          <w:rtl w:val="0"/>
        </w:rPr>
        <w:t xml:space="preserve">Customer Relationship Management </w:t>
      </w:r>
      <w:r>
        <w:rPr>
          <w:rFonts w:hint="default" w:eastAsia="Google Sans Text" w:cs="Arial"/>
          <w:rtl w:val="0"/>
          <w:lang w:val="en-US"/>
        </w:rPr>
        <w:t>System</w:t>
      </w:r>
    </w:p>
    <w:p w14:paraId="4468604A">
      <w:pPr>
        <w:spacing w:after="0" w:line="360" w:lineRule="auto"/>
        <w:jc w:val="left"/>
        <w:rPr>
          <w:rFonts w:hint="default"/>
          <w:color w:val="0000FF"/>
          <w:vertAlign w:val="baseline"/>
          <w:lang w:val="en-US"/>
        </w:rPr>
      </w:pPr>
      <w:r>
        <w:rPr>
          <w:rFonts w:hint="default" w:ascii="Calibri" w:hAnsi="Calibri" w:cs="Calibri"/>
          <w:b/>
          <w:bCs/>
          <w:sz w:val="28"/>
          <w:szCs w:val="28"/>
          <w:lang w:val="en-US"/>
        </w:rPr>
        <w:t>Submitted By:</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4"/>
        <w:gridCol w:w="2214"/>
        <w:gridCol w:w="2214"/>
      </w:tblGrid>
      <w:tr w14:paraId="2A2CBE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2214" w:type="dxa"/>
            <w:tcBorders>
              <w:top w:val="single" w:color="000000" w:sz="8" w:space="0"/>
              <w:left w:val="single" w:color="000000" w:sz="8" w:space="0"/>
              <w:bottom w:val="single" w:color="000000" w:sz="8" w:space="0"/>
              <w:right w:val="dotted" w:color="auto" w:sz="4" w:space="0"/>
            </w:tcBorders>
            <w:shd w:val="clear" w:color="auto" w:fill="000000"/>
            <w:vAlign w:val="top"/>
          </w:tcPr>
          <w:p w14:paraId="0841618F">
            <w:pPr>
              <w:ind w:left="0" w:leftChars="0"/>
              <w:jc w:val="center"/>
              <w:rPr>
                <w:rFonts w:hint="default" w:ascii="Calibri" w:hAnsi="Calibri" w:cs="Calibri"/>
                <w:color w:val="FFFFFF"/>
                <w:vertAlign w:val="baseline"/>
                <w:lang w:val="en-US"/>
              </w:rPr>
            </w:pPr>
            <w:r>
              <w:rPr>
                <w:rFonts w:hint="default" w:ascii="Calibri" w:hAnsi="Calibri" w:cs="Calibri"/>
                <w:b/>
                <w:bCs/>
                <w:color w:val="FFFFFF"/>
                <w:vertAlign w:val="baseline"/>
                <w:lang w:val="en-US"/>
              </w:rPr>
              <w:t>Name</w:t>
            </w:r>
          </w:p>
        </w:tc>
        <w:tc>
          <w:tcPr>
            <w:tcW w:w="2214" w:type="dxa"/>
            <w:tcBorders>
              <w:top w:val="single" w:color="000000" w:sz="8" w:space="0"/>
              <w:left w:val="dotted" w:color="auto" w:sz="4" w:space="0"/>
              <w:bottom w:val="single" w:color="000000" w:sz="8" w:space="0"/>
              <w:right w:val="dotted" w:color="auto" w:sz="4" w:space="0"/>
            </w:tcBorders>
            <w:shd w:val="clear" w:color="auto" w:fill="000000"/>
          </w:tcPr>
          <w:p w14:paraId="2DEF1617">
            <w:pPr>
              <w:ind w:left="0" w:leftChars="0"/>
              <w:jc w:val="center"/>
              <w:rPr>
                <w:rFonts w:hint="default" w:ascii="Calibri" w:hAnsi="Calibri" w:cs="Calibri"/>
                <w:b/>
                <w:bCs/>
                <w:color w:val="FFFFFF"/>
                <w:vertAlign w:val="baseline"/>
                <w:lang w:val="en-US"/>
              </w:rPr>
            </w:pPr>
            <w:r>
              <w:rPr>
                <w:rFonts w:hint="default" w:ascii="Calibri" w:hAnsi="Calibri" w:cs="Calibri"/>
                <w:b/>
                <w:bCs/>
                <w:color w:val="FFFFFF"/>
                <w:vertAlign w:val="baseline"/>
                <w:lang w:val="en-US"/>
              </w:rPr>
              <w:t>Roll No</w:t>
            </w:r>
          </w:p>
        </w:tc>
        <w:tc>
          <w:tcPr>
            <w:tcW w:w="2214" w:type="dxa"/>
            <w:tcBorders>
              <w:top w:val="single" w:color="000000" w:sz="8" w:space="0"/>
              <w:left w:val="dotted" w:color="auto" w:sz="4" w:space="0"/>
              <w:bottom w:val="single" w:color="000000" w:sz="8" w:space="0"/>
              <w:right w:val="dotted" w:color="auto" w:sz="4" w:space="0"/>
            </w:tcBorders>
            <w:shd w:val="clear" w:color="auto" w:fill="000000"/>
          </w:tcPr>
          <w:p w14:paraId="6CE6E0D3">
            <w:pPr>
              <w:ind w:left="0" w:leftChars="0"/>
              <w:jc w:val="center"/>
              <w:rPr>
                <w:rFonts w:hint="default" w:ascii="Calibri" w:hAnsi="Calibri" w:cs="Calibri"/>
                <w:b/>
                <w:bCs/>
                <w:color w:val="FFFFFF"/>
                <w:vertAlign w:val="baseline"/>
                <w:lang w:val="en-US"/>
              </w:rPr>
            </w:pPr>
            <w:r>
              <w:rPr>
                <w:rFonts w:hint="default" w:ascii="Calibri" w:hAnsi="Calibri" w:cs="Calibri"/>
                <w:b/>
                <w:bCs/>
                <w:color w:val="FFFFFF"/>
                <w:vertAlign w:val="baseline"/>
                <w:lang w:val="en-US"/>
              </w:rPr>
              <w:t>Role</w:t>
            </w:r>
          </w:p>
        </w:tc>
        <w:tc>
          <w:tcPr>
            <w:tcW w:w="2214" w:type="dxa"/>
            <w:tcBorders>
              <w:top w:val="single" w:color="000000" w:sz="8" w:space="0"/>
              <w:left w:val="dotted" w:color="auto" w:sz="4" w:space="0"/>
              <w:bottom w:val="single" w:color="000000" w:sz="8" w:space="0"/>
              <w:right w:val="single" w:color="000000" w:sz="8" w:space="0"/>
            </w:tcBorders>
            <w:shd w:val="clear" w:color="auto" w:fill="000000"/>
          </w:tcPr>
          <w:p w14:paraId="1C759E1F">
            <w:pPr>
              <w:ind w:left="0" w:leftChars="0"/>
              <w:jc w:val="center"/>
              <w:rPr>
                <w:rFonts w:hint="default" w:ascii="Calibri" w:hAnsi="Calibri" w:cs="Calibri"/>
                <w:b/>
                <w:bCs/>
                <w:color w:val="FFFFFF"/>
                <w:vertAlign w:val="baseline"/>
                <w:lang w:val="en-US"/>
              </w:rPr>
            </w:pPr>
            <w:r>
              <w:rPr>
                <w:rFonts w:hint="default" w:ascii="Calibri" w:hAnsi="Calibri" w:cs="Calibri"/>
                <w:b/>
                <w:bCs/>
                <w:color w:val="FFFFFF"/>
                <w:vertAlign w:val="baseline"/>
                <w:lang w:val="en-US"/>
              </w:rPr>
              <w:t>Session</w:t>
            </w:r>
          </w:p>
        </w:tc>
      </w:tr>
      <w:tr w14:paraId="1E39AD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000000" w:sz="8" w:space="0"/>
              <w:left w:val="single" w:color="000000" w:sz="8" w:space="0"/>
              <w:bottom w:val="single" w:color="000000" w:sz="8" w:space="0"/>
              <w:right w:val="dotted" w:color="auto" w:sz="4" w:space="0"/>
            </w:tcBorders>
            <w:shd w:val="clear" w:color="auto" w:fill="FFFFFF"/>
          </w:tcPr>
          <w:p w14:paraId="1804CF6E">
            <w:pPr>
              <w:jc w:val="left"/>
              <w:rPr>
                <w:rFonts w:hint="default" w:ascii="Calibri" w:hAnsi="Calibri" w:cs="Calibri"/>
                <w:color w:val="000000"/>
                <w:vertAlign w:val="baseline"/>
                <w:lang w:val="en-US"/>
              </w:rPr>
            </w:pPr>
            <w:r>
              <w:rPr>
                <w:rFonts w:hint="default" w:ascii="Calibri" w:hAnsi="Calibri" w:cs="Calibri"/>
                <w:color w:val="000000"/>
                <w:vertAlign w:val="baseline"/>
                <w:lang w:val="en-US"/>
              </w:rPr>
              <w:t>Muneeba Arshad</w:t>
            </w:r>
          </w:p>
        </w:tc>
        <w:tc>
          <w:tcPr>
            <w:tcW w:w="2214" w:type="dxa"/>
            <w:tcBorders>
              <w:top w:val="single" w:color="000000" w:sz="8" w:space="0"/>
              <w:left w:val="dotted" w:color="auto" w:sz="4" w:space="0"/>
              <w:bottom w:val="single" w:color="000000" w:sz="8" w:space="0"/>
              <w:right w:val="dotted" w:color="auto" w:sz="4" w:space="0"/>
            </w:tcBorders>
            <w:shd w:val="clear" w:color="auto" w:fill="FFFFFF"/>
          </w:tcPr>
          <w:p w14:paraId="6CD2E6B4">
            <w:pPr>
              <w:jc w:val="left"/>
              <w:rPr>
                <w:rFonts w:hint="default" w:ascii="Calibri" w:hAnsi="Calibri" w:cs="Calibri"/>
                <w:color w:val="000000"/>
                <w:vertAlign w:val="baseline"/>
                <w:lang w:val="en-US"/>
              </w:rPr>
            </w:pPr>
            <w:r>
              <w:rPr>
                <w:rFonts w:hint="default" w:ascii="Calibri" w:hAnsi="Calibri" w:cs="Calibri"/>
              </w:rPr>
              <w:t>F22BINFT1M0</w:t>
            </w:r>
            <w:r>
              <w:rPr>
                <w:rFonts w:hint="default" w:ascii="Calibri" w:hAnsi="Calibri" w:cs="Calibri"/>
                <w:lang w:val="en-US"/>
              </w:rPr>
              <w:t>1093</w:t>
            </w:r>
          </w:p>
        </w:tc>
        <w:tc>
          <w:tcPr>
            <w:tcW w:w="2214" w:type="dxa"/>
            <w:tcBorders>
              <w:top w:val="single" w:color="000000" w:sz="8" w:space="0"/>
              <w:left w:val="dotted" w:color="auto" w:sz="4" w:space="0"/>
              <w:bottom w:val="single" w:color="000000" w:sz="8" w:space="0"/>
              <w:right w:val="dotted" w:color="auto" w:sz="4" w:space="0"/>
            </w:tcBorders>
            <w:shd w:val="clear" w:color="auto" w:fill="FFFFFF"/>
          </w:tcPr>
          <w:p w14:paraId="0870C1A4">
            <w:pPr>
              <w:jc w:val="left"/>
              <w:rPr>
                <w:rFonts w:hint="default" w:ascii="Calibri" w:hAnsi="Calibri" w:cs="Calibri"/>
                <w:color w:val="000000"/>
                <w:vertAlign w:val="baseline"/>
                <w:lang w:val="en-US"/>
              </w:rPr>
            </w:pPr>
            <w:r>
              <w:rPr>
                <w:rFonts w:hint="default" w:ascii="Calibri" w:hAnsi="Calibri" w:cs="Calibri"/>
                <w:color w:val="000000"/>
                <w:vertAlign w:val="baseline"/>
                <w:lang w:val="en-US"/>
              </w:rPr>
              <w:t>Front-end Developer</w:t>
            </w:r>
          </w:p>
        </w:tc>
        <w:tc>
          <w:tcPr>
            <w:tcW w:w="2214" w:type="dxa"/>
            <w:tcBorders>
              <w:top w:val="single" w:color="000000" w:sz="8" w:space="0"/>
              <w:left w:val="dotted" w:color="auto" w:sz="4" w:space="0"/>
              <w:bottom w:val="single" w:color="000000" w:sz="8" w:space="0"/>
              <w:right w:val="single" w:color="000000" w:sz="8" w:space="0"/>
            </w:tcBorders>
            <w:shd w:val="clear" w:color="auto" w:fill="FFFFFF"/>
          </w:tcPr>
          <w:p w14:paraId="55F712E9">
            <w:pPr>
              <w:jc w:val="left"/>
              <w:rPr>
                <w:rFonts w:hint="default" w:ascii="Calibri" w:hAnsi="Calibri" w:cs="Calibri"/>
                <w:color w:val="000000"/>
                <w:vertAlign w:val="baseline"/>
                <w:lang w:val="en-US"/>
              </w:rPr>
            </w:pPr>
            <w:r>
              <w:rPr>
                <w:rFonts w:hint="default" w:ascii="Calibri" w:hAnsi="Calibri" w:cs="Calibri"/>
                <w:color w:val="000000"/>
                <w:vertAlign w:val="baseline"/>
                <w:lang w:val="en-US"/>
              </w:rPr>
              <w:t>2022-2026</w:t>
            </w:r>
          </w:p>
        </w:tc>
      </w:tr>
      <w:tr w14:paraId="5CE0D0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14" w:type="dxa"/>
            <w:tcBorders>
              <w:top w:val="single" w:color="000000" w:sz="8" w:space="0"/>
              <w:left w:val="single" w:color="000000" w:sz="8" w:space="0"/>
              <w:bottom w:val="single" w:color="000000" w:sz="8" w:space="0"/>
              <w:right w:val="dotted" w:color="auto" w:sz="4" w:space="0"/>
            </w:tcBorders>
            <w:shd w:val="clear" w:color="auto" w:fill="FFFFFF"/>
          </w:tcPr>
          <w:p w14:paraId="67353BDF">
            <w:pPr>
              <w:jc w:val="left"/>
              <w:rPr>
                <w:rFonts w:hint="default" w:ascii="Calibri" w:hAnsi="Calibri" w:cs="Calibri"/>
                <w:color w:val="000000"/>
                <w:vertAlign w:val="baseline"/>
                <w:lang w:val="en-US"/>
              </w:rPr>
            </w:pPr>
            <w:r>
              <w:rPr>
                <w:rFonts w:hint="default" w:ascii="Calibri" w:hAnsi="Calibri" w:cs="Calibri"/>
                <w:color w:val="000000"/>
                <w:vertAlign w:val="baseline"/>
                <w:lang w:val="en-US"/>
              </w:rPr>
              <w:t>Noor Ul Huda</w:t>
            </w:r>
          </w:p>
        </w:tc>
        <w:tc>
          <w:tcPr>
            <w:tcW w:w="2214" w:type="dxa"/>
            <w:tcBorders>
              <w:top w:val="single" w:color="000000" w:sz="8" w:space="0"/>
              <w:left w:val="dotted" w:color="auto" w:sz="4" w:space="0"/>
              <w:bottom w:val="single" w:color="000000" w:sz="8" w:space="0"/>
              <w:right w:val="dotted" w:color="auto" w:sz="4" w:space="0"/>
            </w:tcBorders>
            <w:shd w:val="clear" w:color="auto" w:fill="FFFFFF"/>
          </w:tcPr>
          <w:p w14:paraId="08B34467">
            <w:pPr>
              <w:jc w:val="left"/>
              <w:rPr>
                <w:rFonts w:hint="default" w:ascii="Calibri" w:hAnsi="Calibri" w:cs="Calibri"/>
                <w:color w:val="000000"/>
                <w:vertAlign w:val="baseline"/>
                <w:lang w:val="en-US"/>
              </w:rPr>
            </w:pPr>
            <w:r>
              <w:rPr>
                <w:rFonts w:hint="default" w:ascii="Calibri" w:hAnsi="Calibri" w:cs="Calibri"/>
              </w:rPr>
              <w:t>F22BINFT1M0</w:t>
            </w:r>
            <w:r>
              <w:rPr>
                <w:rFonts w:hint="default" w:ascii="Calibri" w:hAnsi="Calibri" w:cs="Calibri"/>
                <w:lang w:val="en-US"/>
              </w:rPr>
              <w:t>1090</w:t>
            </w:r>
          </w:p>
        </w:tc>
        <w:tc>
          <w:tcPr>
            <w:tcW w:w="2214" w:type="dxa"/>
            <w:tcBorders>
              <w:top w:val="single" w:color="000000" w:sz="8" w:space="0"/>
              <w:left w:val="dotted" w:color="auto" w:sz="4" w:space="0"/>
              <w:bottom w:val="single" w:color="000000" w:sz="8" w:space="0"/>
              <w:right w:val="dotted" w:color="auto" w:sz="4" w:space="0"/>
            </w:tcBorders>
            <w:shd w:val="clear" w:color="auto" w:fill="FFFFFF"/>
          </w:tcPr>
          <w:p w14:paraId="442CC7C4">
            <w:pPr>
              <w:jc w:val="left"/>
              <w:rPr>
                <w:rFonts w:hint="default" w:ascii="Calibri" w:hAnsi="Calibri" w:cs="Calibri"/>
                <w:color w:val="000000"/>
                <w:vertAlign w:val="baseline"/>
                <w:lang w:val="en-US"/>
              </w:rPr>
            </w:pPr>
            <w:r>
              <w:rPr>
                <w:rFonts w:hint="default" w:ascii="Calibri" w:hAnsi="Calibri" w:cs="Calibri"/>
                <w:color w:val="000000"/>
                <w:vertAlign w:val="baseline"/>
                <w:lang w:val="en-US"/>
              </w:rPr>
              <w:t>Back-end Developer</w:t>
            </w:r>
          </w:p>
        </w:tc>
        <w:tc>
          <w:tcPr>
            <w:tcW w:w="2214" w:type="dxa"/>
            <w:tcBorders>
              <w:top w:val="single" w:color="000000" w:sz="8" w:space="0"/>
              <w:left w:val="dotted" w:color="auto" w:sz="4" w:space="0"/>
              <w:bottom w:val="single" w:color="000000" w:sz="8" w:space="0"/>
              <w:right w:val="single" w:color="000000" w:sz="8" w:space="0"/>
            </w:tcBorders>
            <w:shd w:val="clear" w:color="auto" w:fill="FFFFFF"/>
          </w:tcPr>
          <w:p w14:paraId="50961256">
            <w:pPr>
              <w:jc w:val="left"/>
              <w:rPr>
                <w:rFonts w:hint="default" w:ascii="Calibri" w:hAnsi="Calibri" w:cs="Calibri"/>
                <w:color w:val="000000"/>
                <w:vertAlign w:val="baseline"/>
              </w:rPr>
            </w:pPr>
            <w:r>
              <w:rPr>
                <w:rFonts w:hint="default" w:ascii="Calibri" w:hAnsi="Calibri" w:cs="Calibri"/>
                <w:color w:val="000000"/>
                <w:vertAlign w:val="baseline"/>
                <w:lang w:val="en-US"/>
              </w:rPr>
              <w:t>2022-2026</w:t>
            </w:r>
          </w:p>
        </w:tc>
      </w:tr>
    </w:tbl>
    <w:p w14:paraId="0740C66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rtl w:val="0"/>
        </w:rPr>
      </w:pPr>
    </w:p>
    <w:p w14:paraId="0000000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lang w:val="en-US"/>
        </w:rPr>
      </w:pPr>
      <w:r>
        <w:rPr>
          <w:rFonts w:hint="default" w:ascii="Arial" w:hAnsi="Arial" w:eastAsia="Google Sans Text" w:cs="Arial"/>
          <w:b/>
          <w:bCs/>
          <w:sz w:val="28"/>
          <w:szCs w:val="28"/>
          <w:rtl w:val="0"/>
        </w:rPr>
        <w:t>Submitted to</w:t>
      </w:r>
      <w:r>
        <w:rPr>
          <w:rFonts w:hint="default" w:ascii="Arial" w:hAnsi="Arial" w:eastAsia="Google Sans Text" w:cs="Arial"/>
          <w:b/>
          <w:bCs/>
          <w:sz w:val="28"/>
          <w:szCs w:val="28"/>
          <w:rtl w:val="0"/>
          <w:lang w:val="en-US"/>
        </w:rPr>
        <w:t>:</w:t>
      </w:r>
    </w:p>
    <w:p w14:paraId="0000000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r>
        <w:rPr>
          <w:rFonts w:hint="default" w:ascii="Arial" w:hAnsi="Arial" w:eastAsia="Google Sans Text" w:cs="Arial"/>
          <w:rtl w:val="0"/>
        </w:rPr>
        <w:t>Sir Muzammil Ur Rehman</w:t>
      </w:r>
    </w:p>
    <w:p w14:paraId="61051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000000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Department of Information Technology</w:t>
      </w:r>
    </w:p>
    <w:p w14:paraId="0000000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Faculty of Computing</w:t>
      </w:r>
    </w:p>
    <w:p w14:paraId="0000000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The Islamia University of Bahawalpur</w:t>
      </w:r>
    </w:p>
    <w:p w14:paraId="0000000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Meeting Details</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w:hAnsi="Arial" w:eastAsia="Google Sans" w:cs="Arial"/>
          <w:color w:val="1F1F1F"/>
        </w:rPr>
      </w:pPr>
    </w:p>
    <w:tbl>
      <w:tblPr>
        <w:tblStyle w:val="18"/>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4F15FC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Sr No</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Details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Supervisor Signature</w:t>
            </w:r>
          </w:p>
        </w:tc>
      </w:tr>
      <w:tr w14:paraId="65CFE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Initial SRS Draft Submitted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04-12-2025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25CC1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Flowchart and Use Case Review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B44CE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Final SRS Approval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6CD852D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4</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2449D0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4B092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6</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81A74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7</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F827E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497E80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3E3B7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bl>
    <w:p w14:paraId="0000003C">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Summary</w:t>
      </w:r>
    </w:p>
    <w:p w14:paraId="0000003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This document details the Software Requirements Specification (SRS) for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a Free Customer Relationship Management system built upon the Laravel (PHP) and  JavaScript frameworks. The project is designed to provide Small and Medium Enterprises (SMEs) and larger Enterprises with a comprehensive toolset for managing the entire customer lifecycle, from initial lead capture and qualification through opportunity management and post-sale customer engagement.</w:t>
      </w:r>
    </w:p>
    <w:p w14:paraId="0000003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core functionalities include a real-time Dashboard for sales monitoring, a drag-and-drop Kanban view for pipeline management, detailed Contact/Organization tracking, integrated Activities (calls, meetings, notes), and robust administrative features like Access Control Lists (ACL) and Unlimited Custom Field configuration. The system's modular design ensures high maintainability and extensibility, making it a viable and future-proof solution for customer relationship management.</w:t>
      </w:r>
    </w:p>
    <w:p w14:paraId="0000003F">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Table of Contents</w:t>
      </w:r>
    </w:p>
    <w:p w14:paraId="42579B17">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Arial" w:hAnsi="Arial" w:cs="Arial"/>
        </w:rPr>
      </w:pPr>
      <w:r>
        <w:rPr>
          <w:rFonts w:hint="default" w:ascii="Arial" w:hAnsi="Arial" w:eastAsia="Google Sans Text" w:cs="Arial"/>
          <w:color w:val="1F1F1F"/>
          <w:rtl w:val="0"/>
        </w:rPr>
        <w:t xml:space="preserve">Introduction </w:t>
      </w:r>
    </w:p>
    <w:p w14:paraId="1CAA5FD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 xml:space="preserve">1.1. Purpose </w:t>
      </w:r>
    </w:p>
    <w:p w14:paraId="0DAF4D4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1.2. Scope </w:t>
      </w:r>
    </w:p>
    <w:p w14:paraId="3E7E309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1.3. Product Perspective </w:t>
      </w:r>
    </w:p>
    <w:p w14:paraId="281CDC65">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1.4. User Characteristics </w:t>
      </w:r>
    </w:p>
    <w:p w14:paraId="7EF413E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1.5. Similar apps and systems/Literature Review </w:t>
      </w:r>
    </w:p>
    <w:p w14:paraId="0000004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1.6. Proposed Technologies</w:t>
      </w:r>
    </w:p>
    <w:p w14:paraId="038BA63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220" w:hanging="220" w:hangingChars="100"/>
        <w:rPr>
          <w:rFonts w:hint="default" w:ascii="Arial" w:hAnsi="Arial" w:eastAsia="sans-serif" w:cs="Arial"/>
          <w:i w:val="0"/>
          <w:iCs w:val="0"/>
          <w:color w:val="1F1F1F"/>
          <w:sz w:val="22"/>
          <w:szCs w:val="22"/>
          <w:u w:val="none"/>
          <w:vertAlign w:val="baseline"/>
        </w:rPr>
      </w:pPr>
      <w:r>
        <w:rPr>
          <w:rFonts w:hint="default" w:ascii="Arial" w:hAnsi="Arial" w:eastAsia="sans-serif" w:cs="Arial"/>
          <w:i w:val="0"/>
          <w:iCs w:val="0"/>
          <w:color w:val="1F1F1F"/>
          <w:sz w:val="22"/>
          <w:szCs w:val="22"/>
          <w:u w:val="none"/>
          <w:vertAlign w:val="baseline"/>
          <w:lang w:val="en-US"/>
        </w:rPr>
        <w:t>2.</w:t>
      </w:r>
      <w:r>
        <w:rPr>
          <w:rFonts w:hint="default" w:ascii="Arial" w:hAnsi="Arial" w:eastAsia="sans-serif" w:cs="Arial"/>
          <w:i w:val="0"/>
          <w:iCs w:val="0"/>
          <w:color w:val="1F1F1F"/>
          <w:sz w:val="22"/>
          <w:szCs w:val="22"/>
          <w:u w:val="none"/>
          <w:vertAlign w:val="baseline"/>
        </w:rPr>
        <w:t>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ans-serif" w:cs="Arial"/>
          <w:i w:val="0"/>
          <w:iCs w:val="0"/>
          <w:color w:val="1F1F1F"/>
          <w:sz w:val="22"/>
          <w:szCs w:val="22"/>
          <w:u w:val="none"/>
          <w:vertAlign w:val="baseline"/>
        </w:rPr>
        <w:t>2.1. Function 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2.1.1. FR001: User Sign Up/Registration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2.1.2. FR002: Dashboard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2.1.3. FR003: Lead &amp; Opportunity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2.1.4. FR004: Contact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2.1.5. FR005: Interaction &amp; Activities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2.1.6. FR006: Customization and Administration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2.1.7. FR007: Product Catalog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2.1.8. FR008: Reporting &amp; Analytics</w:t>
      </w:r>
    </w:p>
    <w:p w14:paraId="00000042">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2.2. Non-Functional Requirements</w:t>
      </w:r>
    </w:p>
    <w:p w14:paraId="3E0C710B">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rPr>
          <w:rFonts w:hint="default" w:ascii="Arial" w:hAnsi="Arial" w:cs="Arial"/>
        </w:rPr>
      </w:pPr>
      <w:r>
        <w:rPr>
          <w:rFonts w:hint="default" w:ascii="Arial" w:hAnsi="Arial" w:eastAsia="Google Sans Text" w:cs="Arial"/>
          <w:color w:val="1F1F1F"/>
          <w:rtl w:val="0"/>
          <w:lang w:val="en-US"/>
        </w:rPr>
        <w:t>3.</w:t>
      </w:r>
      <w:r>
        <w:rPr>
          <w:rFonts w:hint="default" w:ascii="Arial" w:hAnsi="Arial" w:eastAsia="Google Sans Text" w:cs="Arial"/>
          <w:color w:val="1F1F1F"/>
          <w:rtl w:val="0"/>
        </w:rPr>
        <w:t xml:space="preserve">Use Cases and Flow of Processes </w:t>
      </w:r>
    </w:p>
    <w:p w14:paraId="0000004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3.1. Use Case 1: Lead Creation and Assignment</w:t>
      </w:r>
    </w:p>
    <w:p w14:paraId="00000044">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120" w:leftChars="0"/>
        <w:rPr>
          <w:rFonts w:hint="default" w:ascii="Arial" w:hAnsi="Arial" w:cs="Arial"/>
        </w:rPr>
      </w:pPr>
      <w:r>
        <w:rPr>
          <w:rFonts w:hint="default" w:ascii="Arial" w:hAnsi="Arial" w:eastAsia="Google Sans Text" w:cs="Arial"/>
          <w:color w:val="1F1F1F"/>
          <w:rtl w:val="0"/>
        </w:rPr>
        <w:t>References</w:t>
      </w:r>
    </w:p>
    <w:p w14:paraId="00000045">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1. Introduction</w:t>
      </w:r>
    </w:p>
    <w:p w14:paraId="0000004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Department of Information Technology at The Islamia University of Bahawalpur supports the development of modern enterprise solutions. This project,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addresses the critical need for SMEs and enterprises to centralize and streamline their customer interaction and sales processes. Effective customer relationship management is pivotal for sustainable business growth, requiring a system that can track customer data, manage communication, and provide clear pipeline visibility.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developed as a modular, full-stack application to meet these demands.</w:t>
      </w:r>
    </w:p>
    <w:p w14:paraId="00000047">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1.1. Purpose</w:t>
      </w:r>
    </w:p>
    <w:p w14:paraId="0000004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primary goal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is to deliver a functional, scalable</w:t>
      </w:r>
      <w:bookmarkStart w:id="0" w:name="_GoBack"/>
      <w:bookmarkEnd w:id="0"/>
      <w:r>
        <w:rPr>
          <w:rFonts w:hint="default" w:ascii="Arial" w:hAnsi="Arial" w:eastAsia="Google Sans Text" w:cs="Arial"/>
          <w:color w:val="1F1F1F"/>
          <w:rtl w:val="0"/>
        </w:rPr>
        <w:t xml:space="preserve"> CRM platform. This SRS serves to clearly define the functional and non-functional requirements necessary to achieve this goal, providing a verifiable roadmap for development and successful deployment.</w:t>
      </w:r>
    </w:p>
    <w:p w14:paraId="00000049">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1.2. Scope</w:t>
      </w:r>
    </w:p>
    <w:p w14:paraId="0000004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project encompasses all features required for complete customer lifecycle management. Items included are the </w:t>
      </w:r>
      <w:r>
        <w:rPr>
          <w:rFonts w:hint="default" w:ascii="Arial" w:hAnsi="Arial" w:eastAsia="Google Sans Text" w:cs="Arial"/>
          <w:b/>
          <w:bCs/>
          <w:color w:val="1F1F1F"/>
          <w:rtl w:val="0"/>
        </w:rPr>
        <w:t>CRM Dashboard</w:t>
      </w:r>
      <w:r>
        <w:rPr>
          <w:rFonts w:hint="default" w:ascii="Arial" w:hAnsi="Arial" w:eastAsia="Google Sans Text" w:cs="Arial"/>
          <w:color w:val="1F1F1F"/>
          <w:rtl w:val="0"/>
        </w:rPr>
        <w:t xml:space="preserve">, </w:t>
      </w:r>
      <w:r>
        <w:rPr>
          <w:rFonts w:hint="default" w:ascii="Arial" w:hAnsi="Arial" w:eastAsia="Google Sans Text" w:cs="Arial"/>
          <w:b/>
          <w:bCs/>
          <w:color w:val="1F1F1F"/>
          <w:rtl w:val="0"/>
        </w:rPr>
        <w:t>Lead and Opportunity Management</w:t>
      </w:r>
      <w:r>
        <w:rPr>
          <w:rFonts w:hint="default" w:ascii="Arial" w:hAnsi="Arial" w:eastAsia="Google Sans Text" w:cs="Arial"/>
          <w:color w:val="1F1F1F"/>
          <w:rtl w:val="0"/>
        </w:rPr>
        <w:t xml:space="preserve"> (including Kanban view), </w:t>
      </w:r>
      <w:r>
        <w:rPr>
          <w:rFonts w:hint="default" w:ascii="Arial" w:hAnsi="Arial" w:eastAsia="Google Sans Text" w:cs="Arial"/>
          <w:b/>
          <w:bCs/>
          <w:color w:val="1F1F1F"/>
          <w:rtl w:val="0"/>
        </w:rPr>
        <w:t>Activities Management</w:t>
      </w:r>
      <w:r>
        <w:rPr>
          <w:rFonts w:hint="default" w:ascii="Arial" w:hAnsi="Arial" w:eastAsia="Google Sans Text" w:cs="Arial"/>
          <w:color w:val="1F1F1F"/>
          <w:rtl w:val="0"/>
        </w:rPr>
        <w:t xml:space="preserve"> (Calls, Meetings, Notes), </w:t>
      </w:r>
      <w:r>
        <w:rPr>
          <w:rFonts w:hint="default" w:ascii="Arial" w:hAnsi="Arial" w:eastAsia="Google Sans Text" w:cs="Arial"/>
          <w:b/>
          <w:bCs/>
          <w:color w:val="1F1F1F"/>
          <w:rtl w:val="0"/>
        </w:rPr>
        <w:t>Contact Management</w:t>
      </w:r>
      <w:r>
        <w:rPr>
          <w:rFonts w:hint="default" w:ascii="Arial" w:hAnsi="Arial" w:eastAsia="Google Sans Text" w:cs="Arial"/>
          <w:color w:val="1F1F1F"/>
          <w:rtl w:val="0"/>
        </w:rPr>
        <w:t xml:space="preserve"> (Persons and Organizations), </w:t>
      </w:r>
      <w:r>
        <w:rPr>
          <w:rFonts w:hint="default" w:ascii="Arial" w:hAnsi="Arial" w:eastAsia="Google Sans Text" w:cs="Arial"/>
          <w:b/>
          <w:bCs/>
          <w:color w:val="1F1F1F"/>
          <w:rtl w:val="0"/>
        </w:rPr>
        <w:t>Product Catalog</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System Administration</w:t>
      </w:r>
      <w:r>
        <w:rPr>
          <w:rFonts w:hint="default" w:ascii="Arial" w:hAnsi="Arial" w:eastAsia="Google Sans Text" w:cs="Arial"/>
          <w:color w:val="1F1F1F"/>
          <w:rtl w:val="0"/>
        </w:rPr>
        <w:t xml:space="preserve"> (Users, Roles, ACL, Custom Fields). Features explicitly excluded from this scope are deep integration with external proprietary accounting systems and advanced Machine Learning features (e.g., predictive sales forecasting).</w:t>
      </w:r>
    </w:p>
    <w:p w14:paraId="0000004B">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1.3. Product Perspective</w:t>
      </w:r>
    </w:p>
    <w:p w14:paraId="0000004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a standalone, web-based system built on a modern three-tier (Presentation, Logic, Data) architecture. It functions as the authoritative source for all customer and sales data within the enterprise. It will interface with external services like email servers for automated tracking and logging, but it operates independently of other internal HR or financial systems.</w:t>
      </w:r>
    </w:p>
    <w:p w14:paraId="0000004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1.4. User Characteristics</w:t>
      </w:r>
    </w:p>
    <w:tbl>
      <w:tblPr>
        <w:tblStyle w:val="19"/>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1F4024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 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Key System Interactions</w:t>
            </w:r>
          </w:p>
        </w:tc>
      </w:tr>
      <w:tr w14:paraId="2E295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Administrator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System configuration, user management, security, and customization.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ACL configuration, User CRUD operations, Custom Field setup, full data oversight.</w:t>
            </w:r>
          </w:p>
        </w:tc>
      </w:tr>
      <w:tr w14:paraId="402AC2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Manager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Team oversight, pipeline monitoring, performance tracking, and lead assignment.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Dashboard viewing, Kanban analysis, Opportunity funnel reporting.</w:t>
            </w:r>
          </w:p>
        </w:tc>
      </w:tr>
      <w:tr w14:paraId="57939B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Agent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Daily customer interaction, data input, and activity execution.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Lead/Opportunity creation, updating contact records, Activities scheduling, email tracking.</w:t>
            </w:r>
          </w:p>
        </w:tc>
      </w:tr>
    </w:tbl>
    <w:p w14:paraId="0000005A">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1.5. Similar apps and systems/Literature Review</w:t>
      </w:r>
    </w:p>
    <w:p w14:paraId="0000005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CRM market features established commercial and open-source systems. </w:t>
      </w:r>
      <w:r>
        <w:rPr>
          <w:rFonts w:hint="default" w:ascii="Arial" w:hAnsi="Arial" w:eastAsia="Google Sans Text" w:cs="Arial"/>
          <w:b/>
          <w:bCs/>
          <w:color w:val="1F1F1F"/>
          <w:rtl w:val="0"/>
        </w:rPr>
        <w:t>Salesforce</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HubSpot</w:t>
      </w:r>
      <w:r>
        <w:rPr>
          <w:rFonts w:hint="default" w:ascii="Arial" w:hAnsi="Arial" w:eastAsia="Google Sans Text" w:cs="Arial"/>
          <w:color w:val="1F1F1F"/>
          <w:rtl w:val="0"/>
        </w:rPr>
        <w:t xml:space="preserve"> offer comprehensive but proprietary solutions, often with high recurring costs. Open-source alternatives like </w:t>
      </w:r>
      <w:r>
        <w:rPr>
          <w:rFonts w:hint="default" w:ascii="Arial" w:hAnsi="Arial" w:eastAsia="Google Sans Text" w:cs="Arial"/>
          <w:b/>
          <w:bCs/>
          <w:color w:val="1F1F1F"/>
          <w:rtl w:val="0"/>
        </w:rPr>
        <w:t>SuiteCRM</w:t>
      </w:r>
      <w:r>
        <w:rPr>
          <w:rFonts w:hint="default" w:ascii="Arial" w:hAnsi="Arial" w:eastAsia="Google Sans Text" w:cs="Arial"/>
          <w:color w:val="1F1F1F"/>
          <w:rtl w:val="0"/>
        </w:rPr>
        <w:t xml:space="preserve"> or </w:t>
      </w:r>
      <w:r>
        <w:rPr>
          <w:rFonts w:hint="default" w:ascii="Arial" w:hAnsi="Arial" w:eastAsia="Google Sans Text" w:cs="Arial"/>
          <w:b/>
          <w:bCs/>
          <w:color w:val="1F1F1F"/>
          <w:rtl w:val="0"/>
        </w:rPr>
        <w:t>Odoo</w:t>
      </w:r>
      <w:r>
        <w:rPr>
          <w:rFonts w:hint="default" w:ascii="Arial" w:hAnsi="Arial" w:eastAsia="Google Sans Text" w:cs="Arial"/>
          <w:color w:val="1F1F1F"/>
          <w:rtl w:val="0"/>
        </w:rPr>
        <w:t xml:space="preserve"> provide flexibility but can have steeper learning curves or legacy codebases. ElevatedCRM aims to combine the modern, elegant user experience of systems like HubSpot with the flexibility and transparency of an open-source Laravel/Vue.js stack, offering superior customization (Unlimited Custom Fields) and developer-friendliness (Modular Design).</w:t>
      </w:r>
    </w:p>
    <w:p w14:paraId="0000005C">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1.6. Proposed Technologies</w:t>
      </w:r>
    </w:p>
    <w:p w14:paraId="0000005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system will be developed using a robust and contemporary technology stack to ensure performance, maintainability, and security.</w:t>
      </w:r>
    </w:p>
    <w:tbl>
      <w:tblPr>
        <w:tblStyle w:val="20"/>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782DAB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Technology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Version/Standard</w:t>
            </w:r>
          </w:p>
        </w:tc>
      </w:tr>
      <w:tr w14:paraId="49F3A6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Laravel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Backend Web Framework (PHP)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1B9092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lang w:val="en-US"/>
              </w:rPr>
            </w:pPr>
            <w:r>
              <w:rPr>
                <w:rFonts w:hint="default" w:ascii="Arial" w:hAnsi="Arial" w:eastAsia="Google Sans Text" w:cs="Arial"/>
                <w:b/>
                <w:bCs/>
                <w:color w:val="1F1F1F"/>
                <w:shd w:val="clear" w:fill="auto"/>
                <w:lang w:val="en-US"/>
              </w:rPr>
              <w:t>JS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Frontend JavaScript Framework (SPA)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5FFE10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Database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Relational Database Management System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MySQL  or PostgreSQL</w:t>
            </w:r>
          </w:p>
        </w:tc>
      </w:tr>
      <w:tr w14:paraId="35CE73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Styling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Utility-First CSS Framework</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Tailwind CSS</w:t>
            </w:r>
          </w:p>
        </w:tc>
      </w:tr>
      <w:tr w14:paraId="4F17B4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Security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Authentication/Authorization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Laravel Sanctum / ACL Implementation</w:t>
            </w:r>
          </w:p>
        </w:tc>
      </w:tr>
    </w:tbl>
    <w:p w14:paraId="00000070">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 Requirements</w:t>
      </w:r>
    </w:p>
    <w:p w14:paraId="0000007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functions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primarily revolve around managing the customer journey. This includes the initial capturing and qualification of leads, visually managing these leads through a sales pipeline via the Kanban view, detailed tracking of all customer interactions (calls, emails, meetings), and ensuring that administrators have granular control over data access and system customization. All these functions culminate in real-time reporting provided on the CRM Dashboard.</w:t>
      </w:r>
    </w:p>
    <w:p w14:paraId="0000007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 Function Requirements</w:t>
      </w:r>
    </w:p>
    <w:p w14:paraId="00000073">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2.1.1. FR001: User Sign Up/Registration</w:t>
      </w:r>
    </w:p>
    <w:tbl>
      <w:tblPr>
        <w:tblStyle w:val="21"/>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4D412C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FR001</w:t>
            </w:r>
          </w:p>
        </w:tc>
      </w:tr>
      <w:tr w14:paraId="0123C7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Sign up process is required for a user to become a verified member of the system with an assigned role.</w:t>
            </w:r>
          </w:p>
        </w:tc>
      </w:tr>
      <w:tr w14:paraId="0B01C0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Administrator (Creates and approves), New Sales Agent, Sales Manager</w:t>
            </w:r>
          </w:p>
        </w:tc>
      </w:tr>
      <w:tr w14:paraId="1C7EC45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Name:</w:t>
            </w:r>
            <w:r>
              <w:rPr>
                <w:rFonts w:hint="default" w:ascii="Arial" w:hAnsi="Arial" w:eastAsia="Google Sans Text" w:cs="Arial"/>
                <w:color w:val="1F1F1F"/>
                <w:shd w:val="clear" w:fill="auto"/>
                <w:rtl w:val="0"/>
              </w:rPr>
              <w:t xml:space="preserve"> Actual name of user. </w:t>
            </w:r>
            <w:r>
              <w:rPr>
                <w:rFonts w:hint="default" w:ascii="Arial" w:hAnsi="Arial" w:eastAsia="Google Sans Text" w:cs="Arial"/>
                <w:b/>
                <w:bCs/>
                <w:color w:val="1F1F1F"/>
                <w:shd w:val="clear" w:fill="auto"/>
                <w:rtl w:val="0"/>
              </w:rPr>
              <w:t>Email:</w:t>
            </w:r>
            <w:r>
              <w:rPr>
                <w:rFonts w:hint="default" w:ascii="Arial" w:hAnsi="Arial" w:eastAsia="Google Sans Text" w:cs="Arial"/>
                <w:color w:val="1F1F1F"/>
                <w:shd w:val="clear" w:fill="auto"/>
                <w:rtl w:val="0"/>
              </w:rPr>
              <w:t xml:space="preserve"> Unique email address. </w:t>
            </w:r>
            <w:r>
              <w:rPr>
                <w:rFonts w:hint="default" w:ascii="Arial" w:hAnsi="Arial" w:eastAsia="Google Sans Text" w:cs="Arial"/>
                <w:b/>
                <w:bCs/>
                <w:color w:val="1F1F1F"/>
                <w:shd w:val="clear" w:fill="auto"/>
                <w:rtl w:val="0"/>
              </w:rPr>
              <w:t>Password:</w:t>
            </w:r>
            <w:r>
              <w:rPr>
                <w:rFonts w:hint="default" w:ascii="Arial" w:hAnsi="Arial" w:eastAsia="Google Sans Text" w:cs="Arial"/>
                <w:color w:val="1F1F1F"/>
                <w:shd w:val="clear" w:fill="auto"/>
                <w:rtl w:val="0"/>
              </w:rPr>
              <w:t xml:space="preserve"> Must be 8 characters long and include numbers and special characters. </w:t>
            </w:r>
            <w:r>
              <w:rPr>
                <w:rFonts w:hint="default" w:ascii="Arial" w:hAnsi="Arial" w:eastAsia="Google Sans Text" w:cs="Arial"/>
                <w:b/>
                <w:bCs/>
                <w:color w:val="1F1F1F"/>
                <w:shd w:val="clear" w:fill="auto"/>
                <w:rtl w:val="0"/>
              </w:rPr>
              <w:t>Address:</w:t>
            </w:r>
            <w:r>
              <w:rPr>
                <w:rFonts w:hint="default" w:ascii="Arial" w:hAnsi="Arial" w:eastAsia="Google Sans Text" w:cs="Arial"/>
                <w:color w:val="1F1F1F"/>
                <w:shd w:val="clear" w:fill="auto"/>
                <w:rtl w:val="0"/>
              </w:rPr>
              <w:t xml:space="preserve"> Actual residence address. </w:t>
            </w:r>
            <w:r>
              <w:rPr>
                <w:rFonts w:hint="default" w:ascii="Arial" w:hAnsi="Arial" w:eastAsia="Google Sans Text" w:cs="Arial"/>
                <w:b/>
                <w:bCs/>
                <w:color w:val="1F1F1F"/>
                <w:shd w:val="clear" w:fill="auto"/>
                <w:rtl w:val="0"/>
              </w:rPr>
              <w:t>Phone:</w:t>
            </w:r>
            <w:r>
              <w:rPr>
                <w:rFonts w:hint="default" w:ascii="Arial" w:hAnsi="Arial" w:eastAsia="Google Sans Text" w:cs="Arial"/>
                <w:color w:val="1F1F1F"/>
                <w:shd w:val="clear" w:fill="auto"/>
                <w:rtl w:val="0"/>
              </w:rPr>
              <w:t xml:space="preserve"> Working phone number. </w:t>
            </w:r>
            <w:r>
              <w:rPr>
                <w:rFonts w:hint="default" w:ascii="Arial" w:hAnsi="Arial" w:eastAsia="Google Sans Text" w:cs="Arial"/>
                <w:b/>
                <w:bCs/>
                <w:color w:val="1F1F1F"/>
                <w:shd w:val="clear" w:fill="auto"/>
                <w:rtl w:val="0"/>
              </w:rPr>
              <w:t>Display Picture:</w:t>
            </w:r>
            <w:r>
              <w:rPr>
                <w:rFonts w:hint="default" w:ascii="Arial" w:hAnsi="Arial" w:eastAsia="Google Sans Text" w:cs="Arial"/>
                <w:color w:val="1F1F1F"/>
                <w:shd w:val="clear" w:fill="auto"/>
                <w:rtl w:val="0"/>
              </w:rPr>
              <w:t xml:space="preserve"> Latest face picture.</w:t>
            </w:r>
          </w:p>
        </w:tc>
      </w:tr>
      <w:tr w14:paraId="36CE80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User record is created with a 'Pending' status. The user will be notified of pending approval.</w:t>
            </w:r>
          </w:p>
        </w:tc>
      </w:tr>
      <w:tr w14:paraId="37F075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Approval from Super User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designated Superuser (Administrator) will verify the information and manually set the status of the user to 'Active' and assign a specific Role (e.g., 'Sales Agent').</w:t>
            </w:r>
          </w:p>
        </w:tc>
      </w:tr>
    </w:tbl>
    <w:tbl>
      <w:tblPr>
        <w:tblStyle w:val="22"/>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327567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Sales Manager</w:t>
            </w:r>
          </w:p>
        </w:tc>
      </w:tr>
      <w:tr w14:paraId="0F806E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Lead Name, Email, Phone, Initial Stage, Expected Close Date, Expected Revenue.</w:t>
            </w:r>
            <w:r>
              <w:rPr>
                <w:rFonts w:hint="default" w:ascii="Arial" w:hAnsi="Arial" w:eastAsia="Google Sans Text" w:cs="Arial"/>
                <w:color w:val="1F1F1F"/>
                <w:shd w:val="clear" w:fill="auto"/>
                <w:rtl w:val="0"/>
              </w:rPr>
              <w:t xml:space="preserve"> Custom fields as configured by the Administrator.</w:t>
            </w:r>
          </w:p>
        </w:tc>
      </w:tr>
    </w:tbl>
    <w:tbl>
      <w:tblPr>
        <w:tblStyle w:val="2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213F8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FR003</w:t>
            </w:r>
          </w:p>
        </w:tc>
      </w:tr>
      <w:tr w14:paraId="103086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To transition a qualified lead into a final outcome, updating financial metrics and converting the lead into a permanent customer.</w:t>
            </w:r>
          </w:p>
        </w:tc>
      </w:tr>
      <w:tr w14:paraId="05845E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216888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Opportunity Status</w:t>
            </w:r>
            <w:r>
              <w:rPr>
                <w:rFonts w:hint="default" w:ascii="Arial" w:hAnsi="Arial" w:eastAsia="Google Sans Text" w:cs="Arial"/>
                <w:color w:val="1F1F1F"/>
                <w:shd w:val="clear" w:fill="auto"/>
                <w:rtl w:val="0"/>
              </w:rPr>
              <w:t xml:space="preserve"> (Won/Lost). 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w:t>
            </w:r>
            <w:r>
              <w:rPr>
                <w:rFonts w:hint="default" w:ascii="Arial" w:hAnsi="Arial" w:eastAsia="Google Sans Text" w:cs="Arial"/>
                <w:b/>
                <w:bCs/>
                <w:color w:val="1F1F1F"/>
                <w:shd w:val="clear" w:fill="auto"/>
                <w:rtl w:val="0"/>
              </w:rPr>
              <w:t>Final Sale Amount</w:t>
            </w:r>
            <w:r>
              <w:rPr>
                <w:rFonts w:hint="default" w:ascii="Arial" w:hAnsi="Arial" w:eastAsia="Google Sans Text" w:cs="Arial"/>
                <w:color w:val="1F1F1F"/>
                <w:shd w:val="clear" w:fill="auto"/>
                <w:rtl w:val="0"/>
              </w:rPr>
              <w:t>.</w:t>
            </w:r>
          </w:p>
        </w:tc>
      </w:tr>
      <w:tr w14:paraId="01E219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Lead record is closed, a new permanent </w:t>
            </w:r>
            <w:r>
              <w:rPr>
                <w:rFonts w:hint="default" w:ascii="Arial" w:hAnsi="Arial" w:eastAsia="Google Sans Text" w:cs="Arial"/>
                <w:b/>
                <w:bCs/>
                <w:color w:val="1F1F1F"/>
                <w:shd w:val="clear" w:fill="auto"/>
                <w:rtl w:val="0"/>
              </w:rPr>
              <w:t>Contact/Customer</w:t>
            </w:r>
            <w:r>
              <w:rPr>
                <w:rFonts w:hint="default" w:ascii="Arial" w:hAnsi="Arial" w:eastAsia="Google Sans Text" w:cs="Arial"/>
                <w:color w:val="1F1F1F"/>
                <w:shd w:val="clear" w:fill="auto"/>
                <w:rtl w:val="0"/>
              </w:rPr>
              <w:t xml:space="preserve"> and </w:t>
            </w:r>
            <w:r>
              <w:rPr>
                <w:rFonts w:hint="default" w:ascii="Arial" w:hAnsi="Arial" w:eastAsia="Google Sans Text" w:cs="Arial"/>
                <w:b/>
                <w:bCs/>
                <w:color w:val="1F1F1F"/>
                <w:shd w:val="clear" w:fill="auto"/>
                <w:rtl w:val="0"/>
              </w:rPr>
              <w:t>Organization</w:t>
            </w:r>
            <w:r>
              <w:rPr>
                <w:rFonts w:hint="default" w:ascii="Arial" w:hAnsi="Arial" w:eastAsia="Google Sans Text" w:cs="Arial"/>
                <w:color w:val="1F1F1F"/>
                <w:shd w:val="clear" w:fill="auto"/>
                <w:rtl w:val="0"/>
              </w:rPr>
              <w:t xml:space="preserve"> record is created, and the Dashboard's revenue metrics are incremented. If </w:t>
            </w:r>
            <w:r>
              <w:rPr>
                <w:rFonts w:hint="default" w:ascii="Arial" w:hAnsi="Arial" w:eastAsia="Google Sans Text" w:cs="Arial"/>
                <w:b/>
                <w:bCs/>
                <w:color w:val="1F1F1F"/>
                <w:shd w:val="clear" w:fill="auto"/>
                <w:rtl w:val="0"/>
              </w:rPr>
              <w:t>Lost</w:t>
            </w:r>
            <w:r>
              <w:rPr>
                <w:rFonts w:hint="default" w:ascii="Arial" w:hAnsi="Arial" w:eastAsia="Google Sans Text" w:cs="Arial"/>
                <w:color w:val="1F1F1F"/>
                <w:shd w:val="clear" w:fill="auto"/>
                <w:rtl w:val="0"/>
              </w:rPr>
              <w:t>: Lead record is archived, and pipeline metrics are updated.</w:t>
            </w:r>
          </w:p>
        </w:tc>
      </w:tr>
    </w:tbl>
    <w:p w14:paraId="4F9F9DCB">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2.1.2. FR002: Dashboard Management</w:t>
      </w:r>
    </w:p>
    <w:p w14:paraId="549FC93F">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real-time reporting and visual summaries of key sales metrics and activities.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75"/>
        <w:gridCol w:w="7514"/>
        <w:gridCol w:w="1131"/>
      </w:tblGrid>
      <w:tr w14:paraId="2796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C48C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FCA7C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70B090E">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1EA4D2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FBBE5B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FA4A44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display a real-time dashboard showing key metrics (e.g., total sales, pipeline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14DF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19F6F2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EA03F6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9F62C6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dashboard shall include widgets for new Leads, upcoming Activities, Customers, and Products.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34612E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19078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1BD08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4A6876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dashboard shall reflect updated metrics upon lead conversion (won/lost) in real-time.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557B89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2C3D3B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2.1.3. FR003: Lead &amp; Opportunity Management</w:t>
      </w:r>
    </w:p>
    <w:p w14:paraId="0FA4EE05">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facilitate the capturing, qualification, and progression of potential customers through the sales process.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9"/>
        <w:gridCol w:w="7530"/>
        <w:gridCol w:w="1131"/>
      </w:tblGrid>
      <w:tr w14:paraId="44974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62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D8AD9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E933E72">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3264F13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DAA6A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E368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users to create, view, edit, and delete Lead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69FED2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0065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09DA8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BC5D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provide a </w:t>
            </w:r>
            <w:r>
              <w:rPr>
                <w:rFonts w:hint="default" w:ascii="Arial" w:hAnsi="Arial" w:eastAsia="sans-serif" w:cs="Arial"/>
                <w:b/>
                <w:bCs/>
                <w:i w:val="0"/>
                <w:iCs w:val="0"/>
                <w:color w:val="1F1F1F"/>
                <w:sz w:val="22"/>
                <w:szCs w:val="22"/>
                <w:u w:val="none"/>
                <w:vertAlign w:val="baseline"/>
              </w:rPr>
              <w:t>Kanban View</w:t>
            </w:r>
            <w:r>
              <w:rPr>
                <w:rFonts w:hint="default" w:ascii="Arial" w:hAnsi="Arial" w:eastAsia="sans-serif" w:cs="Arial"/>
                <w:i w:val="0"/>
                <w:iCs w:val="0"/>
                <w:color w:val="1F1F1F"/>
                <w:sz w:val="22"/>
                <w:szCs w:val="22"/>
                <w:u w:val="none"/>
                <w:vertAlign w:val="baseline"/>
              </w:rPr>
              <w:t xml:space="preserve"> to visually organize Leads based on their sales stages.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ED4DE4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CD48FE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E16C0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5C20F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Users shall be able to drag-and-drop Leads between stages in the Kanban View.</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CEA3E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14CE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4EB55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E0071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Leads to be marked as "Won" or "Lost," converting them into Opportunities.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076DBB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F290E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47F3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FR-L.05</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FB1A8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Each Opportunity shall be associated with an </w:t>
            </w:r>
            <w:r>
              <w:rPr>
                <w:rFonts w:hint="default" w:ascii="Arial" w:hAnsi="Arial" w:eastAsia="sans-serif" w:cs="Arial"/>
                <w:b/>
                <w:bCs/>
                <w:i w:val="0"/>
                <w:iCs w:val="0"/>
                <w:color w:val="1F1F1F"/>
                <w:sz w:val="22"/>
                <w:szCs w:val="22"/>
                <w:u w:val="none"/>
                <w:vertAlign w:val="baseline"/>
              </w:rPr>
              <w:t>Expected Revenue</w:t>
            </w:r>
            <w:r>
              <w:rPr>
                <w:rFonts w:hint="default" w:ascii="Arial" w:hAnsi="Arial" w:eastAsia="sans-serif" w:cs="Arial"/>
                <w:i w:val="0"/>
                <w:iCs w:val="0"/>
                <w:color w:val="1F1F1F"/>
                <w:sz w:val="22"/>
                <w:szCs w:val="22"/>
                <w:u w:val="none"/>
                <w:vertAlign w:val="baseline"/>
              </w:rPr>
              <w:t xml:space="preserv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34E61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77706A8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2.1.4. FR004: Contact Management</w:t>
      </w:r>
    </w:p>
    <w:p w14:paraId="7CA4CC59">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maintain a structured repository for all customer and organizational data.</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19"/>
        <w:gridCol w:w="7570"/>
        <w:gridCol w:w="1131"/>
      </w:tblGrid>
      <w:tr w14:paraId="20F48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66AE8EF">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55FE07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25FF1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4109F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95D5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876E09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creation and management of two primary entities: </w:t>
            </w:r>
            <w:r>
              <w:rPr>
                <w:rFonts w:hint="default" w:ascii="Arial" w:hAnsi="Arial" w:eastAsia="sans-serif" w:cs="Arial"/>
                <w:b/>
                <w:bCs/>
                <w:i w:val="0"/>
                <w:iCs w:val="0"/>
                <w:color w:val="1F1F1F"/>
                <w:sz w:val="22"/>
                <w:szCs w:val="22"/>
                <w:u w:val="none"/>
                <w:vertAlign w:val="baseline"/>
              </w:rPr>
              <w:t>Persons</w:t>
            </w:r>
            <w:r>
              <w:rPr>
                <w:rFonts w:hint="default" w:ascii="Arial" w:hAnsi="Arial" w:eastAsia="sans-serif" w:cs="Arial"/>
                <w:i w:val="0"/>
                <w:iCs w:val="0"/>
                <w:color w:val="1F1F1F"/>
                <w:sz w:val="22"/>
                <w:szCs w:val="22"/>
                <w:u w:val="none"/>
                <w:vertAlign w:val="baseline"/>
              </w:rPr>
              <w:t xml:space="preserve"> and </w:t>
            </w:r>
            <w:r>
              <w:rPr>
                <w:rFonts w:hint="default" w:ascii="Arial" w:hAnsi="Arial" w:eastAsia="sans-serif" w:cs="Arial"/>
                <w:b/>
                <w:bCs/>
                <w:i w:val="0"/>
                <w:iCs w:val="0"/>
                <w:color w:val="1F1F1F"/>
                <w:sz w:val="22"/>
                <w:szCs w:val="22"/>
                <w:u w:val="none"/>
                <w:vertAlign w:val="baseline"/>
              </w:rPr>
              <w:t>Organizations</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C799BE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3CAD31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C9F7D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228A8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Person records shall include contact details, associated Organization, and a history of all interactions (calls, emails, meetings).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7AFCC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67200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76C21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3040D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Organization records shall list all associated Person contacts and a consolidated history of interactions.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A1FB27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7D010D6">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2.1.5. FR005: Interaction &amp; Activities</w:t>
      </w:r>
    </w:p>
    <w:p w14:paraId="57B63EF1">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track all sales activities and customer communications for a complete interaction history.</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04"/>
        <w:gridCol w:w="7585"/>
        <w:gridCol w:w="1131"/>
      </w:tblGrid>
      <w:tr w14:paraId="767C3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6A1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D7A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864E74">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7EFD46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F269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A3CFD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users to create and manage Activities (Meetings, Calls, Notes).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8374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4C9DF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7E112E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EE63D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Activities shall be linked to a specific Lead, Person, or Organization.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60F9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BA2E4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53A8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382A43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integrate with an email service to track and log all customer email interactions against the corresponding contact record.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AE6DA3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682F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ACB32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79D12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a central view of all upcoming and past Activities.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8A3D9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4BFD4313">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2.1.6. FR006: Customization and Administration</w:t>
      </w:r>
    </w:p>
    <w:p w14:paraId="1249508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administrative tools to control user access and customize data fields.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26"/>
        <w:gridCol w:w="7563"/>
        <w:gridCol w:w="1131"/>
      </w:tblGrid>
      <w:tr w14:paraId="7F21782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7DE53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AFC76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68BE3D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14C94B6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247AA9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18C7C5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Administrator to define and assign multiple </w:t>
            </w:r>
            <w:r>
              <w:rPr>
                <w:rFonts w:hint="default" w:ascii="Arial" w:hAnsi="Arial" w:eastAsia="sans-serif" w:cs="Arial"/>
                <w:b/>
                <w:bCs/>
                <w:i w:val="0"/>
                <w:iCs w:val="0"/>
                <w:color w:val="1F1F1F"/>
                <w:sz w:val="22"/>
                <w:szCs w:val="22"/>
                <w:u w:val="none"/>
                <w:vertAlign w:val="baseline"/>
              </w:rPr>
              <w:t>User Roles</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EDC814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359E8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5FD743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7995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implement an </w:t>
            </w:r>
            <w:r>
              <w:rPr>
                <w:rFonts w:hint="default" w:ascii="Arial" w:hAnsi="Arial" w:eastAsia="sans-serif" w:cs="Arial"/>
                <w:b/>
                <w:bCs/>
                <w:i w:val="0"/>
                <w:iCs w:val="0"/>
                <w:color w:val="1F1F1F"/>
                <w:sz w:val="22"/>
                <w:szCs w:val="22"/>
                <w:u w:val="none"/>
                <w:vertAlign w:val="baseline"/>
              </w:rPr>
              <w:t>ACL</w:t>
            </w:r>
            <w:r>
              <w:rPr>
                <w:rFonts w:hint="default" w:ascii="Arial" w:hAnsi="Arial" w:eastAsia="sans-serif" w:cs="Arial"/>
                <w:i w:val="0"/>
                <w:iCs w:val="0"/>
                <w:color w:val="1F1F1F"/>
                <w:sz w:val="22"/>
                <w:szCs w:val="22"/>
                <w:u w:val="none"/>
                <w:vertAlign w:val="baseline"/>
              </w:rPr>
              <w:t xml:space="preserve"> to control which roles can </w:t>
            </w:r>
            <w:r>
              <w:rPr>
                <w:rFonts w:hint="default" w:ascii="Arial" w:hAnsi="Arial" w:eastAsia="sans-serif" w:cs="Arial"/>
                <w:b/>
                <w:bCs/>
                <w:i w:val="0"/>
                <w:iCs w:val="0"/>
                <w:color w:val="1F1F1F"/>
                <w:sz w:val="22"/>
                <w:szCs w:val="22"/>
                <w:u w:val="none"/>
                <w:vertAlign w:val="baseline"/>
              </w:rPr>
              <w:t>edit, create, and delete</w:t>
            </w:r>
            <w:r>
              <w:rPr>
                <w:rFonts w:hint="default" w:ascii="Arial" w:hAnsi="Arial" w:eastAsia="sans-serif" w:cs="Arial"/>
                <w:i w:val="0"/>
                <w:iCs w:val="0"/>
                <w:color w:val="1F1F1F"/>
                <w:sz w:val="22"/>
                <w:szCs w:val="22"/>
                <w:u w:val="none"/>
                <w:vertAlign w:val="baseline"/>
              </w:rPr>
              <w:t xml:space="preserve"> records across all modules.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2F008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43070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10F8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AE089E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Administrator to create </w:t>
            </w:r>
            <w:r>
              <w:rPr>
                <w:rFonts w:hint="default" w:ascii="Arial" w:hAnsi="Arial" w:eastAsia="sans-serif" w:cs="Arial"/>
                <w:b/>
                <w:bCs/>
                <w:i w:val="0"/>
                <w:iCs w:val="0"/>
                <w:color w:val="1F1F1F"/>
                <w:sz w:val="22"/>
                <w:szCs w:val="22"/>
                <w:u w:val="none"/>
                <w:vertAlign w:val="baseline"/>
              </w:rPr>
              <w:t>Unlimited Custom Fields</w:t>
            </w:r>
            <w:r>
              <w:rPr>
                <w:rFonts w:hint="default" w:ascii="Arial" w:hAnsi="Arial" w:eastAsia="sans-serif" w:cs="Arial"/>
                <w:i w:val="0"/>
                <w:iCs w:val="0"/>
                <w:color w:val="1F1F1F"/>
                <w:sz w:val="22"/>
                <w:szCs w:val="22"/>
                <w:u w:val="none"/>
                <w:vertAlign w:val="baseline"/>
              </w:rPr>
              <w:t xml:space="preserve"> for Leads, Persons, and Organizations.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C496B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44CCC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C3D18D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D809C4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developers to customize and extend functionality via a </w:t>
            </w:r>
            <w:r>
              <w:rPr>
                <w:rFonts w:hint="default" w:ascii="Arial" w:hAnsi="Arial" w:eastAsia="sans-serif" w:cs="Arial"/>
                <w:b/>
                <w:bCs/>
                <w:i w:val="0"/>
                <w:iCs w:val="0"/>
                <w:color w:val="1F1F1F"/>
                <w:sz w:val="22"/>
                <w:szCs w:val="22"/>
                <w:u w:val="none"/>
                <w:vertAlign w:val="baseline"/>
              </w:rPr>
              <w:t>Modular Design</w:t>
            </w:r>
            <w:r>
              <w:rPr>
                <w:rFonts w:hint="default" w:ascii="Arial" w:hAnsi="Arial" w:eastAsia="sans-serif" w:cs="Arial"/>
                <w:i w:val="0"/>
                <w:iCs w:val="0"/>
                <w:color w:val="1F1F1F"/>
                <w:sz w:val="22"/>
                <w:szCs w:val="22"/>
                <w:u w:val="none"/>
                <w:vertAlign w:val="baseline"/>
              </w:rPr>
              <w:t xml:space="preserve"> architecture.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8F23F5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743A38B2">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2.1.7. FR007: Product Catalog Management</w:t>
      </w:r>
    </w:p>
    <w:p w14:paraId="430EB9BA">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Administrators and Sales Managers to manage the product and service catalog used in sales opportunities.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86"/>
        <w:gridCol w:w="7603"/>
        <w:gridCol w:w="1131"/>
      </w:tblGrid>
      <w:tr w14:paraId="5A0A9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14BE141">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646BE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A20C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2C9C4E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0767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0DD0B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creation, viewing, editing, and deletion of </w:t>
            </w:r>
            <w:r>
              <w:rPr>
                <w:rFonts w:hint="default" w:ascii="Arial" w:hAnsi="Arial" w:eastAsia="sans-serif" w:cs="Arial"/>
                <w:b/>
                <w:bCs/>
                <w:i w:val="0"/>
                <w:iCs w:val="0"/>
                <w:color w:val="1F1F1F"/>
                <w:sz w:val="22"/>
                <w:szCs w:val="22"/>
                <w:u w:val="none"/>
                <w:vertAlign w:val="baseline"/>
              </w:rPr>
              <w:t>Product</w:t>
            </w:r>
            <w:r>
              <w:rPr>
                <w:rFonts w:hint="default" w:ascii="Arial" w:hAnsi="Arial" w:eastAsia="sans-serif" w:cs="Arial"/>
                <w:i w:val="0"/>
                <w:iCs w:val="0"/>
                <w:color w:val="1F1F1F"/>
                <w:sz w:val="22"/>
                <w:szCs w:val="22"/>
                <w:u w:val="none"/>
                <w:vertAlign w:val="baseline"/>
              </w:rPr>
              <w:t xml:space="preserve">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AF6837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B3D8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75907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35008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Each Product record shall store Name, SKU (Stock Keeping Unit), Unit Price, and Description.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4B173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40B8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358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1F61A7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a Sales Agent to associate one or more Products with an </w:t>
            </w:r>
            <w:r>
              <w:rPr>
                <w:rFonts w:hint="default" w:ascii="Arial" w:hAnsi="Arial" w:eastAsia="sans-serif" w:cs="Arial"/>
                <w:b/>
                <w:bCs/>
                <w:i w:val="0"/>
                <w:iCs w:val="0"/>
                <w:color w:val="1F1F1F"/>
                <w:sz w:val="22"/>
                <w:szCs w:val="22"/>
                <w:u w:val="none"/>
                <w:vertAlign w:val="baseline"/>
              </w:rPr>
              <w:t>Opportunity</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315F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0E623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EA16D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F249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When Products are associated with an Opportunity, the system shall automatically calculate the total revenue based on unit price and quantity.</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1E4820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6683FBF">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2.1.8. FR008: Reporting &amp; Analytics</w:t>
      </w:r>
    </w:p>
    <w:p w14:paraId="15943F0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capabilities for generating structured reports to analyze sales performance and pipeline health.</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4"/>
        <w:gridCol w:w="7543"/>
        <w:gridCol w:w="1143"/>
      </w:tblGrid>
      <w:tr w14:paraId="7D457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AA504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E79ED7">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D1AE7D8">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7388A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F6D7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BBAF75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a dedicated Reporting module for generating reports beyond the main dashboard.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D72741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C116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E7EB2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BD5BE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Users shall be able to generate a </w:t>
            </w:r>
            <w:r>
              <w:rPr>
                <w:rFonts w:hint="default" w:ascii="Arial" w:hAnsi="Arial" w:eastAsia="sans-serif" w:cs="Arial"/>
                <w:b/>
                <w:bCs/>
                <w:i w:val="0"/>
                <w:iCs w:val="0"/>
                <w:color w:val="1F1F1F"/>
                <w:sz w:val="22"/>
                <w:szCs w:val="22"/>
                <w:u w:val="none"/>
                <w:vertAlign w:val="baseline"/>
              </w:rPr>
              <w:t>Sales Pipeline Report</w:t>
            </w:r>
            <w:r>
              <w:rPr>
                <w:rFonts w:hint="default" w:ascii="Arial" w:hAnsi="Arial" w:eastAsia="sans-serif" w:cs="Arial"/>
                <w:i w:val="0"/>
                <w:iCs w:val="0"/>
                <w:color w:val="1F1F1F"/>
                <w:sz w:val="22"/>
                <w:szCs w:val="22"/>
                <w:u w:val="none"/>
                <w:vertAlign w:val="baseline"/>
              </w:rPr>
              <w:t xml:space="preserve"> detailing the value and count of Opportunities in each stage.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4289ED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5720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A738A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5DABAD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Users shall be able to generate an </w:t>
            </w:r>
            <w:r>
              <w:rPr>
                <w:rFonts w:hint="default" w:ascii="Arial" w:hAnsi="Arial" w:eastAsia="sans-serif" w:cs="Arial"/>
                <w:b/>
                <w:bCs/>
                <w:i w:val="0"/>
                <w:iCs w:val="0"/>
                <w:color w:val="1F1F1F"/>
                <w:sz w:val="22"/>
                <w:szCs w:val="22"/>
                <w:u w:val="none"/>
                <w:vertAlign w:val="baseline"/>
              </w:rPr>
              <w:t>Activities Report</w:t>
            </w:r>
            <w:r>
              <w:rPr>
                <w:rFonts w:hint="default" w:ascii="Arial" w:hAnsi="Arial" w:eastAsia="sans-serif" w:cs="Arial"/>
                <w:i w:val="0"/>
                <w:iCs w:val="0"/>
                <w:color w:val="1F1F1F"/>
                <w:sz w:val="22"/>
                <w:szCs w:val="22"/>
                <w:u w:val="none"/>
                <w:vertAlign w:val="baseline"/>
              </w:rPr>
              <w:t xml:space="preserve"> filtered by user, date range, and activity type (call, meeting, note).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3C78B0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Medium</w:t>
            </w:r>
          </w:p>
        </w:tc>
      </w:tr>
      <w:tr w14:paraId="779EE7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6E2B8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988A4A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All reports must be exportable in common formats such as CSV and PDF.</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4EAA3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6F0C7027">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54C8D83E">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000000A1">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2.2. Non-Functional Requirements</w:t>
      </w:r>
    </w:p>
    <w:p w14:paraId="000000A2">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2.2.1. Performance</w:t>
      </w:r>
    </w:p>
    <w:p w14:paraId="000000A3">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NFR-P.01 (Response Time):</w:t>
      </w:r>
      <w:r>
        <w:rPr>
          <w:rFonts w:hint="default" w:ascii="Arial" w:hAnsi="Arial" w:eastAsia="Google Sans Text" w:cs="Arial"/>
          <w:color w:val="1F1F1F"/>
          <w:rtl w:val="0"/>
        </w:rPr>
        <w:t xml:space="preserve"> The API response time for all primary list views (e.g., Leads, Contacts) shall be less than $500\text{ms}$.</w:t>
      </w:r>
    </w:p>
    <w:p w14:paraId="000000A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NFR-P.02 (Scalability):</w:t>
      </w:r>
      <w:r>
        <w:rPr>
          <w:rFonts w:hint="default" w:ascii="Arial" w:hAnsi="Arial" w:eastAsia="Google Sans Text" w:cs="Arial"/>
          <w:color w:val="1F1F1F"/>
          <w:rtl w:val="0"/>
        </w:rPr>
        <w:t xml:space="preserve"> The application must efficiently handle and display $100,000+$ records across core modules while supporting a minimum of $100$ concurrent users.</w:t>
      </w:r>
    </w:p>
    <w:p w14:paraId="000000A5">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2.2.2. Security</w:t>
      </w:r>
    </w:p>
    <w:p w14:paraId="000000A6">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NFR-S.01 (Authentication):</w:t>
      </w:r>
      <w:r>
        <w:rPr>
          <w:rFonts w:hint="default" w:ascii="Arial" w:hAnsi="Arial" w:eastAsia="Google Sans Text" w:cs="Arial"/>
          <w:color w:val="1F1F1F"/>
          <w:rtl w:val="0"/>
        </w:rPr>
        <w:t xml:space="preserve"> User authentication must be secured using token-based mechanisms (e.g., Laravel Sanctum or similar).</w:t>
      </w:r>
    </w:p>
    <w:p w14:paraId="000000A7">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NFR-S.02 (Authorization):</w:t>
      </w:r>
      <w:r>
        <w:rPr>
          <w:rFonts w:hint="default" w:ascii="Arial" w:hAnsi="Arial" w:eastAsia="Google Sans Text" w:cs="Arial"/>
          <w:color w:val="1F1F1F"/>
          <w:rtl w:val="0"/>
        </w:rPr>
        <w:t xml:space="preserve"> Data visibility and modification must be strictly enforced via the </w:t>
      </w:r>
      <w:r>
        <w:rPr>
          <w:rFonts w:hint="default" w:ascii="Arial" w:hAnsi="Arial" w:eastAsia="Google Sans Text" w:cs="Arial"/>
          <w:b/>
          <w:bCs/>
          <w:color w:val="1F1F1F"/>
          <w:rtl w:val="0"/>
        </w:rPr>
        <w:t>ACL</w:t>
      </w:r>
      <w:r>
        <w:rPr>
          <w:rFonts w:hint="default" w:ascii="Arial" w:hAnsi="Arial" w:eastAsia="Google Sans Text" w:cs="Arial"/>
          <w:color w:val="1F1F1F"/>
          <w:rtl w:val="0"/>
        </w:rPr>
        <w:t xml:space="preserve"> defined in FR004. Users must not be able to access data they are not authorized for.</w:t>
      </w:r>
    </w:p>
    <w:p w14:paraId="000000A8">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NFR-S.03 (Input Validation):</w:t>
      </w:r>
      <w:r>
        <w:rPr>
          <w:rFonts w:hint="default" w:ascii="Arial" w:hAnsi="Arial" w:eastAsia="Google Sans Text" w:cs="Arial"/>
          <w:color w:val="1F1F1F"/>
          <w:rtl w:val="0"/>
        </w:rPr>
        <w:t xml:space="preserve"> All user inputs must be sanitized and validated at the backend to prevent common web vulnerabilities like SQL Injection and Cross-Site Scripting (XSS).</w:t>
      </w:r>
    </w:p>
    <w:p w14:paraId="000000A9">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2.2.3. Maintainability and Portability</w:t>
      </w:r>
    </w:p>
    <w:p w14:paraId="000000AA">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NFR-M.01 (Code Standard):</w:t>
      </w:r>
      <w:r>
        <w:rPr>
          <w:rFonts w:hint="default" w:ascii="Arial" w:hAnsi="Arial" w:eastAsia="Google Sans Text" w:cs="Arial"/>
          <w:color w:val="1F1F1F"/>
          <w:rtl w:val="0"/>
        </w:rPr>
        <w:t xml:space="preserve"> The codebase must adhere to established Laravel and Vue.js coding standards (e.g., PSR-2) to facilitate ease of maintenance and future feature development.</w:t>
      </w:r>
    </w:p>
    <w:p w14:paraId="000000AB">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NFR-M.02 (Portability):</w:t>
      </w:r>
      <w:r>
        <w:rPr>
          <w:rFonts w:hint="default" w:ascii="Arial" w:hAnsi="Arial" w:eastAsia="Google Sans Text" w:cs="Arial"/>
          <w:color w:val="1F1F1F"/>
          <w:rtl w:val="0"/>
        </w:rPr>
        <w:t xml:space="preserve"> The system must utilize Laravel's ORM (Eloquent) to maintain database-agnosticism, allowing deployment on different RDBMS platforms (MySQL, PostgreSQL.).</w:t>
      </w:r>
    </w:p>
    <w:p w14:paraId="000000AC">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3. Use Cases and Flow of Processes</w:t>
      </w:r>
    </w:p>
    <w:p w14:paraId="000000A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System Level Use Case Diagram</w:t>
      </w:r>
    </w:p>
    <w:p w14:paraId="000000A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3.1. Use Case 1: Lead Creation and Assignment</w:t>
      </w:r>
    </w:p>
    <w:tbl>
      <w:tblPr>
        <w:tblStyle w:val="2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A590B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UC002</w:t>
            </w:r>
          </w:p>
        </w:tc>
      </w:tr>
      <w:tr w14:paraId="77BDD2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 Creation and Assignment</w:t>
            </w:r>
          </w:p>
        </w:tc>
      </w:tr>
      <w:tr w14:paraId="5FDDDD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This use case describes the flow for a Sales Agent to input new prospect data and place it into the appropriate initial stage of the sales pipeline.</w:t>
            </w:r>
          </w:p>
        </w:tc>
      </w:tr>
      <w:tr w14:paraId="04D3E6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Requirement(s)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FR002, FR-L.01</w:t>
            </w:r>
          </w:p>
        </w:tc>
      </w:tr>
      <w:tr w14:paraId="0795F5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Actor(s)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6D7A1E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Precondition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is authenticated and has 'Create' permission for the Lead module.</w:t>
            </w:r>
          </w:p>
        </w:tc>
      </w:tr>
      <w:tr w14:paraId="6474EA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Postcondition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new Lead record is successfully created and appears in the Kanban view.</w:t>
            </w:r>
          </w:p>
        </w:tc>
      </w:tr>
      <w:tr w14:paraId="26782E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Basic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 Actor (Sales Agent) navigates to the 'Create Lead' screen. 2. Actor enters required fields (Name, Email, Phone, Expected Revenue). 3. Actor selects the default 'Prospect' stage and confirms submission. 4. System validates the inputs and checks for duplicate emails. 5. On successful validation, the system creates the new Lead record and assigns it to the Actor. 6. System displays a confirmation message to the Actor.</w:t>
            </w:r>
          </w:p>
        </w:tc>
      </w:tr>
      <w:tr w14:paraId="7B0648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Alternative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Duplicate Email:</w:t>
            </w:r>
            <w:r>
              <w:rPr>
                <w:rFonts w:hint="default" w:ascii="Arial" w:hAnsi="Arial" w:eastAsia="Google Sans Text" w:cs="Arial"/>
                <w:color w:val="1F1F1F"/>
                <w:shd w:val="clear" w:fill="auto"/>
                <w:rtl w:val="0"/>
              </w:rPr>
              <w:t xml:space="preserve"> System displays an error message, "A Lead with this email already exists," and redirects the Actor to the existing Lead's page for review.</w:t>
            </w:r>
          </w:p>
        </w:tc>
      </w:tr>
      <w:tr w14:paraId="545E96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Exceptions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Invalid Inputs:</w:t>
            </w:r>
            <w:r>
              <w:rPr>
                <w:rFonts w:hint="default" w:ascii="Arial" w:hAnsi="Arial" w:eastAsia="Google Sans Text" w:cs="Arial"/>
                <w:color w:val="1F1F1F"/>
                <w:shd w:val="clear" w:fill="auto"/>
                <w:rtl w:val="0"/>
              </w:rPr>
              <w:t xml:space="preserve"> System highlights the required/invalid fields (e.g., missing phone number) and prevents record creation. </w:t>
            </w:r>
            <w:r>
              <w:rPr>
                <w:rFonts w:hint="default" w:ascii="Arial" w:hAnsi="Arial" w:eastAsia="Google Sans Text" w:cs="Arial"/>
                <w:b/>
                <w:bCs/>
                <w:color w:val="1F1F1F"/>
                <w:shd w:val="clear" w:fill="auto"/>
                <w:rtl w:val="0"/>
              </w:rPr>
              <w:t>System Unable to Respond:</w:t>
            </w:r>
            <w:r>
              <w:rPr>
                <w:rFonts w:hint="default" w:ascii="Arial" w:hAnsi="Arial" w:eastAsia="Google Sans Text" w:cs="Arial"/>
                <w:color w:val="1F1F1F"/>
                <w:shd w:val="clear" w:fill="auto"/>
                <w:rtl w:val="0"/>
              </w:rPr>
              <w:t xml:space="preserve"> Connection error is logged, and the Actor is notified to try again.</w:t>
            </w:r>
          </w:p>
        </w:tc>
      </w:tr>
    </w:tbl>
    <w:p w14:paraId="000000C3">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Diagrams</w:t>
      </w:r>
    </w:p>
    <w:p w14:paraId="000000C4">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Activity Diagram for Lead Creation and Assignment (UC002)</w:t>
      </w:r>
    </w:p>
    <w:p w14:paraId="000000C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jc w:val="center"/>
        <w:rPr>
          <w:rFonts w:hint="default" w:ascii="Arial" w:hAnsi="Arial" w:eastAsia="Google Sans Text" w:cs="Arial"/>
          <w:color w:val="1F1F1F"/>
        </w:rPr>
      </w:pPr>
      <w:r>
        <w:rPr>
          <w:rFonts w:hint="default" w:ascii="Arial" w:hAnsi="Arial" w:eastAsia="Google Sans Text" w:cs="Arial"/>
          <w:color w:val="1F1F1F"/>
          <w:rtl w:val="0"/>
        </w:rPr>
        <w:br w:type="textWrapping"/>
      </w:r>
      <w:r>
        <w:rPr>
          <w:rFonts w:hint="default" w:ascii="Arial" w:hAnsi="Arial" w:eastAsia="Google Sans Text" w:cs="Arial"/>
          <w:color w:val="1F1F1F"/>
          <w:rtl w:val="0"/>
        </w:rPr>
        <w:t xml:space="preserve"> </w:t>
      </w:r>
      <w:r>
        <w:rPr>
          <w:rFonts w:hint="default" w:ascii="Arial" w:hAnsi="Arial" w:eastAsia="Google Sans Text" w:cs="Arial"/>
          <w:color w:val="1F1F1F"/>
          <w:rtl w:val="0"/>
        </w:rPr>
        <w:drawing>
          <wp:inline distT="0" distB="0" distL="114300" distR="114300">
            <wp:extent cx="4224020" cy="6336030"/>
            <wp:effectExtent l="0" t="0" r="12700" b="3810"/>
            <wp:docPr id="3" name="Picture 3" descr="ChatGPT Image Dec 4, 2025, 11_20_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Dec 4, 2025, 11_20_37 PM"/>
                    <pic:cNvPicPr>
                      <a:picLocks noChangeAspect="1"/>
                    </pic:cNvPicPr>
                  </pic:nvPicPr>
                  <pic:blipFill>
                    <a:blip r:embed="rId6"/>
                    <a:stretch>
                      <a:fillRect/>
                    </a:stretch>
                  </pic:blipFill>
                  <pic:spPr>
                    <a:xfrm>
                      <a:off x="0" y="0"/>
                      <a:ext cx="4224020" cy="6336030"/>
                    </a:xfrm>
                    <a:prstGeom prst="rect">
                      <a:avLst/>
                    </a:prstGeom>
                  </pic:spPr>
                </pic:pic>
              </a:graphicData>
            </a:graphic>
          </wp:inline>
        </w:drawing>
      </w:r>
      <w:r>
        <w:rPr>
          <w:rFonts w:hint="default" w:ascii="Arial" w:hAnsi="Arial" w:eastAsia="Google Sans Text" w:cs="Arial"/>
          <w:color w:val="1F1F1F"/>
          <w:rtl w:val="0"/>
        </w:rPr>
        <w:br w:type="textWrapping"/>
      </w:r>
    </w:p>
    <w:p w14:paraId="000000C6">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4. References</w:t>
      </w:r>
    </w:p>
    <w:p w14:paraId="000000C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[1] Pressman, R. S. (2014). Software Engineering: A Practitioner's Approach (8th ed.). McGraw-Hill Education.</w:t>
      </w:r>
    </w:p>
    <w:p w14:paraId="000000C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[2] IEEE. (1998). IEEE Recommended Practice for Software Requirements Specifications (IEEE Std 830-1998).</w:t>
      </w:r>
    </w:p>
    <w:p w14:paraId="000000C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[3] Laravel Documentation (Online Resource), retrieved December 2025.</w:t>
      </w:r>
    </w:p>
    <w:p w14:paraId="000000C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[4] Vue.js Documentation (Online Resource), retrieved December 2025.</w:t>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F5792EB-CA59-4E81-A952-C812E237079F}"/>
  </w:font>
  <w:font w:name="Arial">
    <w:panose1 w:val="020B0604020202020204"/>
    <w:charset w:val="00"/>
    <w:family w:val="swiss"/>
    <w:pitch w:val="default"/>
    <w:sig w:usb0="E0002EFF" w:usb1="C000785B" w:usb2="00000009" w:usb3="00000000" w:csb0="400001FF" w:csb1="FFFF0000"/>
    <w:embedRegular r:id="rId2" w:fontKey="{A1E3055D-EBF5-420C-8CA5-E58FCB86B066}"/>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70B6DE52-EEC8-40A7-ADD5-A6282C4133A6}"/>
  </w:font>
  <w:font w:name="Wingdings">
    <w:panose1 w:val="05000000000000000000"/>
    <w:charset w:val="02"/>
    <w:family w:val="auto"/>
    <w:pitch w:val="default"/>
    <w:sig w:usb0="00000000" w:usb1="00000000" w:usb2="00000000" w:usb3="00000000" w:csb0="80000000" w:csb1="00000000"/>
    <w:embedRegular r:id="rId4" w:fontKey="{59E4C495-9B8C-4E0C-8F1A-1ACC4F83B195}"/>
  </w:font>
  <w:font w:name="Calibri">
    <w:panose1 w:val="020F0502020204030204"/>
    <w:charset w:val="00"/>
    <w:family w:val="swiss"/>
    <w:pitch w:val="default"/>
    <w:sig w:usb0="E4002EFF" w:usb1="C000247B" w:usb2="00000009" w:usb3="00000000" w:csb0="200001FF" w:csb1="00000000"/>
    <w:embedRegular r:id="rId5" w:fontKey="{7BB00410-7A1E-4539-BB59-0A39BC7D62B6}"/>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B24DCBD1-8CD3-4EA4-87B7-6B9B42C10BAE}"/>
  </w:font>
  <w:font w:name="Georgia">
    <w:panose1 w:val="02040502050405020303"/>
    <w:charset w:val="00"/>
    <w:family w:val="auto"/>
    <w:pitch w:val="default"/>
    <w:sig w:usb0="00000287" w:usb1="00000000" w:usb2="00000000" w:usb3="00000000" w:csb0="2000009F" w:csb1="00000000"/>
    <w:embedRegular r:id="rId7" w:fontKey="{99A16E5A-117E-4EFD-BBDC-B676BFDF4489}"/>
  </w:font>
  <w:font w:name="Segoe UI Black">
    <w:panose1 w:val="020B0A02040204020203"/>
    <w:charset w:val="00"/>
    <w:family w:val="auto"/>
    <w:pitch w:val="default"/>
    <w:sig w:usb0="E00002FF" w:usb1="4000E47F" w:usb2="00000021" w:usb3="00000000" w:csb0="2000019F" w:csb1="00000000"/>
    <w:embedRegular r:id="rId8" w:fontKey="{912063D5-006A-40E3-A935-5C24F807BB59}"/>
  </w:font>
  <w:font w:name="Cambria">
    <w:panose1 w:val="02040503050406030204"/>
    <w:charset w:val="00"/>
    <w:family w:val="auto"/>
    <w:pitch w:val="default"/>
    <w:sig w:usb0="E00006FF" w:usb1="420024FF" w:usb2="02000000" w:usb3="00000000" w:csb0="2000019F" w:csb1="00000000"/>
    <w:embedRegular r:id="rId9" w:fontKey="{68ECD5CC-5BAC-469B-85B3-B2F754788AFD}"/>
  </w:font>
  <w:font w:name="sans-serif">
    <w:altName w:val="Segoe Print"/>
    <w:panose1 w:val="00000000000000000000"/>
    <w:charset w:val="00"/>
    <w:family w:val="auto"/>
    <w:pitch w:val="default"/>
    <w:sig w:usb0="00000000" w:usb1="00000000" w:usb2="00000000" w:usb3="00000000" w:csb0="00000000" w:csb1="00000000"/>
  </w:font>
  <w:font w:name="Google Sans">
    <w:altName w:val="Segoe Print"/>
    <w:panose1 w:val="00000000000000000000"/>
    <w:charset w:val="00"/>
    <w:family w:val="auto"/>
    <w:pitch w:val="default"/>
    <w:sig w:usb0="00000000" w:usb1="00000000" w:usb2="00000000" w:usb3="00000000" w:csb0="00000000" w:csb1="00000000"/>
  </w:font>
  <w:font w:name="Google Sans Tex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0" w:fontKey="{039E7B58-E011-4FE0-80AF-BA7210989EE6}"/>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B8EB2"/>
    <w:multiLevelType w:val="multilevel"/>
    <w:tmpl w:val="8FBB8EB2"/>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E2A15A75"/>
    <w:multiLevelType w:val="multilevel"/>
    <w:tmpl w:val="E2A15A7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FCD5C7E3"/>
    <w:multiLevelType w:val="multilevel"/>
    <w:tmpl w:val="FCD5C7E3"/>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33C26D6A"/>
    <w:multiLevelType w:val="multilevel"/>
    <w:tmpl w:val="33C26D6A"/>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21FF3DB8"/>
    <w:rsid w:val="335566C7"/>
    <w:rsid w:val="4D5F12F3"/>
    <w:rsid w:val="661755CE"/>
    <w:rsid w:val="776B1D8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qFormat="1" w:unhideWhenUsed="0" w:uiPriority="0" w:semiHidden="0" w:name="heading 2"/>
    <w:lsdException w:unhideWhenUsed="0" w:uiPriority="0" w:semiHidden="0" w:name="heading 3"/>
    <w:lsdException w:qFormat="1" w:unhideWhenUsed="0" w:uiPriority="0" w:semiHidden="0" w:name="heading 4"/>
    <w:lsdException w:qFormat="1"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qFormat/>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qFormat/>
    <w:uiPriority w:val="0"/>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table" w:styleId="14">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uiPriority w:val="0"/>
    <w:pPr>
      <w:keepNext/>
      <w:keepLines/>
      <w:pageBreakBefore w:val="0"/>
      <w:spacing w:before="480" w:after="120"/>
    </w:pPr>
    <w:rPr>
      <w:b/>
      <w:bCs/>
      <w:sz w:val="72"/>
      <w:szCs w:val="72"/>
    </w:rPr>
  </w:style>
  <w:style w:type="table" w:customStyle="1" w:styleId="16">
    <w:name w:val="TableNormal"/>
    <w:uiPriority w:val="0"/>
    <w:tblPr>
      <w:tblCellMar>
        <w:top w:w="100" w:type="dxa"/>
        <w:left w:w="100" w:type="dxa"/>
        <w:bottom w:w="100" w:type="dxa"/>
        <w:right w:w="100" w:type="dxa"/>
      </w:tblCellMar>
    </w:tblPr>
  </w:style>
  <w:style w:type="table" w:customStyle="1" w:styleId="17">
    <w:name w:val="_Style 10"/>
    <w:basedOn w:val="16"/>
    <w:uiPriority w:val="0"/>
  </w:style>
  <w:style w:type="table" w:customStyle="1" w:styleId="18">
    <w:name w:val="_Style 11"/>
    <w:basedOn w:val="16"/>
    <w:uiPriority w:val="0"/>
  </w:style>
  <w:style w:type="table" w:customStyle="1" w:styleId="19">
    <w:name w:val="_Style 12"/>
    <w:basedOn w:val="16"/>
    <w:qFormat/>
    <w:uiPriority w:val="0"/>
  </w:style>
  <w:style w:type="table" w:customStyle="1" w:styleId="20">
    <w:name w:val="_Style 13"/>
    <w:basedOn w:val="16"/>
    <w:qFormat/>
    <w:uiPriority w:val="0"/>
  </w:style>
  <w:style w:type="table" w:customStyle="1" w:styleId="21">
    <w:name w:val="_Style 14"/>
    <w:basedOn w:val="16"/>
    <w:qFormat/>
    <w:uiPriority w:val="0"/>
  </w:style>
  <w:style w:type="table" w:customStyle="1" w:styleId="22">
    <w:name w:val="_Style 15"/>
    <w:basedOn w:val="16"/>
    <w:uiPriority w:val="0"/>
  </w:style>
  <w:style w:type="table" w:customStyle="1" w:styleId="23">
    <w:name w:val="_Style 16"/>
    <w:basedOn w:val="16"/>
    <w:uiPriority w:val="0"/>
  </w:style>
  <w:style w:type="table" w:customStyle="1" w:styleId="24">
    <w:name w:val="_Style 17"/>
    <w:basedOn w:val="16"/>
    <w:uiPriority w:val="0"/>
  </w:style>
  <w:style w:type="table" w:customStyle="1" w:styleId="25">
    <w:name w:val="_Style 18"/>
    <w:basedOn w:val="16"/>
    <w:uiPriority w:val="0"/>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3</TotalTime>
  <ScaleCrop>false</ScaleCrop>
  <LinksUpToDate>false</LinksUpToDate>
  <Application>WPS Office_12.2.0.23149_F1E327BC-269C-435d-A152-05C5408002CA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2025-12-04T18:10:00Z</dcterms:created>
  <dc:creator>Noor Huda</dc:creator>
  <cp:lastModifiedBy>Noor Huda</cp:lastModifiedBy>
  <dcterms:modified xsi:type="dcterms:W3CDTF">2025-12-07T11:07:37Z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66752D6A7E3A4C0A821C91C3A7CB9E61_13</vt:lpwstr>
  </property>
</Properties>
</file>